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164" w:rsidRPr="001A4342" w:rsidRDefault="003A5164" w:rsidP="003A5164">
      <w:pPr>
        <w:pStyle w:val="a3"/>
        <w:shd w:val="clear" w:color="auto" w:fill="FFFFFF"/>
        <w:spacing w:before="0" w:beforeAutospacing="0" w:after="150" w:afterAutospacing="0"/>
        <w:jc w:val="both"/>
        <w:outlineLvl w:val="2"/>
        <w:rPr>
          <w:sz w:val="28"/>
          <w:szCs w:val="28"/>
        </w:rPr>
      </w:pPr>
      <w:r w:rsidRPr="001A4342">
        <w:rPr>
          <w:sz w:val="28"/>
          <w:szCs w:val="28"/>
        </w:rPr>
        <w:t xml:space="preserve">5.5.1. Наблюдательный совет Учреждения создается в составе 6 членов. В состав Наблюдательного совета Учреждения входят: 1 представитель Учредителя; 1 представитель Департамента; 2 представителя общественности, в том числе лица, имеющие заслуги и достижения в соответствующей сфере деятельности; 2 представителя работников Учреждения. </w:t>
      </w:r>
    </w:p>
    <w:p w:rsidR="003A5164" w:rsidRPr="001A4342" w:rsidRDefault="003A5164" w:rsidP="003A5164">
      <w:pPr>
        <w:pStyle w:val="a3"/>
        <w:shd w:val="clear" w:color="auto" w:fill="FFFFFF"/>
        <w:spacing w:before="0" w:beforeAutospacing="0" w:after="150" w:afterAutospacing="0"/>
        <w:jc w:val="both"/>
        <w:outlineLvl w:val="2"/>
        <w:rPr>
          <w:sz w:val="28"/>
          <w:szCs w:val="28"/>
        </w:rPr>
      </w:pPr>
      <w:r w:rsidRPr="001A4342">
        <w:rPr>
          <w:sz w:val="28"/>
          <w:szCs w:val="28"/>
        </w:rPr>
        <w:t xml:space="preserve">5.5.2. Директор Учреждения и его заместители не могут быть членами Наблюдательного совета Учреждения. Директор Учреждения участвует в заседаниях Наблюдательного совета Учреждения с правом совещательного голоса. </w:t>
      </w:r>
    </w:p>
    <w:p w:rsidR="003A5164" w:rsidRPr="001A4342" w:rsidRDefault="003A5164" w:rsidP="003A5164">
      <w:pPr>
        <w:pStyle w:val="a3"/>
        <w:shd w:val="clear" w:color="auto" w:fill="FFFFFF"/>
        <w:spacing w:before="0" w:beforeAutospacing="0" w:after="150" w:afterAutospacing="0"/>
        <w:jc w:val="both"/>
        <w:outlineLvl w:val="2"/>
        <w:rPr>
          <w:sz w:val="28"/>
          <w:szCs w:val="28"/>
        </w:rPr>
      </w:pPr>
      <w:r w:rsidRPr="001A4342">
        <w:rPr>
          <w:sz w:val="28"/>
          <w:szCs w:val="28"/>
        </w:rPr>
        <w:t xml:space="preserve">5.5.3. Срок полномочий Наблюдательного совета Учреждения составляет 5 лет. </w:t>
      </w:r>
    </w:p>
    <w:p w:rsidR="003A5164" w:rsidRPr="001A4342" w:rsidRDefault="003A5164" w:rsidP="003A5164">
      <w:pPr>
        <w:pStyle w:val="a3"/>
        <w:shd w:val="clear" w:color="auto" w:fill="FFFFFF"/>
        <w:spacing w:before="0" w:beforeAutospacing="0" w:after="150" w:afterAutospacing="0"/>
        <w:jc w:val="both"/>
        <w:outlineLvl w:val="2"/>
        <w:rPr>
          <w:sz w:val="28"/>
          <w:szCs w:val="28"/>
        </w:rPr>
      </w:pPr>
      <w:r w:rsidRPr="001A4342">
        <w:rPr>
          <w:sz w:val="28"/>
          <w:szCs w:val="28"/>
        </w:rPr>
        <w:t>5.5.4. Решение о назначении членов Наблюдательного совета Учреждения или досрочном прекращении их полномочий принимается Учредителем.</w:t>
      </w:r>
    </w:p>
    <w:p w:rsidR="003A5164" w:rsidRPr="001A4342" w:rsidRDefault="003A5164" w:rsidP="003A5164">
      <w:pPr>
        <w:pStyle w:val="a3"/>
        <w:shd w:val="clear" w:color="auto" w:fill="FFFFFF"/>
        <w:spacing w:before="0" w:beforeAutospacing="0" w:after="150" w:afterAutospacing="0"/>
        <w:jc w:val="both"/>
        <w:outlineLvl w:val="2"/>
        <w:rPr>
          <w:sz w:val="28"/>
          <w:szCs w:val="28"/>
        </w:rPr>
      </w:pPr>
      <w:r w:rsidRPr="001A4342">
        <w:rPr>
          <w:sz w:val="28"/>
          <w:szCs w:val="28"/>
        </w:rPr>
        <w:t xml:space="preserve"> 5.5.5. Одно и то же лицо может быть членом Наблюдательного совета неограниченное число раз. </w:t>
      </w:r>
    </w:p>
    <w:p w:rsidR="003A5164" w:rsidRPr="001A4342" w:rsidRDefault="003A5164" w:rsidP="003A5164">
      <w:pPr>
        <w:pStyle w:val="a3"/>
        <w:shd w:val="clear" w:color="auto" w:fill="FFFFFF"/>
        <w:spacing w:before="0" w:beforeAutospacing="0" w:after="150" w:afterAutospacing="0"/>
        <w:jc w:val="both"/>
        <w:outlineLvl w:val="2"/>
        <w:rPr>
          <w:sz w:val="28"/>
          <w:szCs w:val="28"/>
        </w:rPr>
      </w:pPr>
      <w:r w:rsidRPr="001A4342">
        <w:rPr>
          <w:sz w:val="28"/>
          <w:szCs w:val="28"/>
        </w:rPr>
        <w:t xml:space="preserve">5.5.6. Наблюдательный совет Учреждения возглавляет председатель Наблюдательного совета. Председатель Наблюдательного совета Учреждения избирается на срок полномочий Наблюдательного совета Учреждения членами Наблюдательного совета из их числа простым большинством голосов от общего числа голосов членов Наблюдательного совета Учреждения. Представитель работников Учреждения не может быть избран председателем Наблюдательного совета Учреждения. </w:t>
      </w:r>
    </w:p>
    <w:p w:rsidR="003A5164" w:rsidRPr="001A4342" w:rsidRDefault="003A5164" w:rsidP="003A5164">
      <w:pPr>
        <w:pStyle w:val="a3"/>
        <w:shd w:val="clear" w:color="auto" w:fill="FFFFFF"/>
        <w:spacing w:before="0" w:beforeAutospacing="0" w:after="150" w:afterAutospacing="0"/>
        <w:jc w:val="both"/>
        <w:outlineLvl w:val="2"/>
        <w:rPr>
          <w:sz w:val="28"/>
          <w:szCs w:val="28"/>
        </w:rPr>
      </w:pPr>
      <w:r w:rsidRPr="001A4342">
        <w:rPr>
          <w:sz w:val="28"/>
          <w:szCs w:val="28"/>
        </w:rPr>
        <w:t>5.5.7. Председатель Наблюдательного совета Учреждения организует работу Наблюдательного совета Учреждения, созывает его заседания, председательствует на них и организует ведение протокола. В отсутствие председателя Наблюдательного совета Учреждения его функции осуществляет старший по возрасту член Наблюдательного совета Учреждения, за исключением представителя работников Учреждения.</w:t>
      </w:r>
    </w:p>
    <w:p w:rsidR="003A5164" w:rsidRPr="001A4342" w:rsidRDefault="003A5164" w:rsidP="003A5164">
      <w:pPr>
        <w:pStyle w:val="a3"/>
        <w:shd w:val="clear" w:color="auto" w:fill="FFFFFF"/>
        <w:spacing w:before="0" w:beforeAutospacing="0" w:after="150" w:afterAutospacing="0"/>
        <w:jc w:val="both"/>
        <w:outlineLvl w:val="2"/>
        <w:rPr>
          <w:sz w:val="28"/>
          <w:szCs w:val="28"/>
        </w:rPr>
      </w:pPr>
      <w:r w:rsidRPr="001A4342">
        <w:rPr>
          <w:sz w:val="28"/>
          <w:szCs w:val="28"/>
        </w:rPr>
        <w:t xml:space="preserve"> 5.5.8. Наблюдательный совет Учреждения в любое время вправе переизбрать своего председателя. </w:t>
      </w:r>
    </w:p>
    <w:p w:rsidR="003A5164" w:rsidRPr="001A4342" w:rsidRDefault="003A5164" w:rsidP="003A5164">
      <w:pPr>
        <w:pStyle w:val="a3"/>
        <w:shd w:val="clear" w:color="auto" w:fill="FFFFFF"/>
        <w:spacing w:before="0" w:beforeAutospacing="0" w:after="150" w:afterAutospacing="0"/>
        <w:jc w:val="both"/>
        <w:outlineLvl w:val="2"/>
        <w:rPr>
          <w:sz w:val="28"/>
          <w:szCs w:val="28"/>
        </w:rPr>
      </w:pPr>
      <w:r w:rsidRPr="001A4342">
        <w:rPr>
          <w:sz w:val="28"/>
          <w:szCs w:val="28"/>
        </w:rPr>
        <w:t>5.5.9. Компетенция Наблюдательного совета Учреждения: Наблюдательный совет Учреждения рассматривает:</w:t>
      </w:r>
    </w:p>
    <w:p w:rsidR="003A5164" w:rsidRPr="001A4342" w:rsidRDefault="003A5164" w:rsidP="003A5164">
      <w:pPr>
        <w:pStyle w:val="a3"/>
        <w:shd w:val="clear" w:color="auto" w:fill="FFFFFF"/>
        <w:spacing w:before="0" w:beforeAutospacing="0" w:after="150" w:afterAutospacing="0"/>
        <w:jc w:val="both"/>
        <w:outlineLvl w:val="2"/>
        <w:rPr>
          <w:sz w:val="28"/>
          <w:szCs w:val="28"/>
        </w:rPr>
      </w:pPr>
      <w:r w:rsidRPr="001A4342">
        <w:rPr>
          <w:sz w:val="28"/>
          <w:szCs w:val="28"/>
        </w:rPr>
        <w:t xml:space="preserve"> 1) предложения Учредителя или руководителя Учреждения о внесении изменений в Устав Учреждения; </w:t>
      </w:r>
    </w:p>
    <w:p w:rsidR="003A5164" w:rsidRPr="001A4342" w:rsidRDefault="003A5164" w:rsidP="003A5164">
      <w:pPr>
        <w:pStyle w:val="a3"/>
        <w:shd w:val="clear" w:color="auto" w:fill="FFFFFF"/>
        <w:spacing w:before="0" w:beforeAutospacing="0" w:after="150" w:afterAutospacing="0"/>
        <w:jc w:val="both"/>
        <w:outlineLvl w:val="2"/>
        <w:rPr>
          <w:sz w:val="28"/>
          <w:szCs w:val="28"/>
        </w:rPr>
      </w:pPr>
      <w:r w:rsidRPr="001A4342">
        <w:rPr>
          <w:sz w:val="28"/>
          <w:szCs w:val="28"/>
        </w:rPr>
        <w:t>2) предложения Учредителя или руководителя Учреждения о создании и ликвидации филиалов Учреждения, об открытии и о закрытии его представительств;</w:t>
      </w:r>
    </w:p>
    <w:p w:rsidR="003A5164" w:rsidRPr="001A4342" w:rsidRDefault="003A5164" w:rsidP="003A5164">
      <w:pPr>
        <w:pStyle w:val="a3"/>
        <w:shd w:val="clear" w:color="auto" w:fill="FFFFFF"/>
        <w:spacing w:before="0" w:beforeAutospacing="0" w:after="150" w:afterAutospacing="0"/>
        <w:jc w:val="both"/>
        <w:outlineLvl w:val="2"/>
        <w:rPr>
          <w:sz w:val="28"/>
          <w:szCs w:val="28"/>
        </w:rPr>
      </w:pPr>
      <w:r w:rsidRPr="001A4342">
        <w:rPr>
          <w:sz w:val="28"/>
          <w:szCs w:val="28"/>
        </w:rPr>
        <w:t xml:space="preserve"> 3) предложения Учредителя или руководителя Учреждения о реорганизации Учреждения или о его ликвидации; </w:t>
      </w:r>
    </w:p>
    <w:p w:rsidR="003A5164" w:rsidRPr="001A4342" w:rsidRDefault="003A5164" w:rsidP="003A5164">
      <w:pPr>
        <w:pStyle w:val="a3"/>
        <w:shd w:val="clear" w:color="auto" w:fill="FFFFFF"/>
        <w:spacing w:before="0" w:beforeAutospacing="0" w:after="150" w:afterAutospacing="0"/>
        <w:jc w:val="both"/>
        <w:outlineLvl w:val="2"/>
        <w:rPr>
          <w:sz w:val="28"/>
          <w:szCs w:val="28"/>
        </w:rPr>
      </w:pPr>
      <w:proofErr w:type="gramStart"/>
      <w:r w:rsidRPr="001A4342">
        <w:rPr>
          <w:sz w:val="28"/>
          <w:szCs w:val="28"/>
        </w:rPr>
        <w:t>4) предложения Учредителя или руководителя Учреждения об изъятии имущества, закрепленного за Учреждением на праве оперативного управления; предложения руководителя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roofErr w:type="gramEnd"/>
    </w:p>
    <w:p w:rsidR="003A5164" w:rsidRPr="001A4342" w:rsidRDefault="003A5164" w:rsidP="003A5164">
      <w:pPr>
        <w:pStyle w:val="a3"/>
        <w:shd w:val="clear" w:color="auto" w:fill="FFFFFF"/>
        <w:spacing w:before="0" w:beforeAutospacing="0" w:after="150" w:afterAutospacing="0"/>
        <w:jc w:val="both"/>
        <w:outlineLvl w:val="2"/>
        <w:rPr>
          <w:sz w:val="28"/>
          <w:szCs w:val="28"/>
        </w:rPr>
      </w:pPr>
      <w:r w:rsidRPr="001A4342">
        <w:rPr>
          <w:sz w:val="28"/>
          <w:szCs w:val="28"/>
        </w:rPr>
        <w:t xml:space="preserve"> 5) проект плана финансово-хозяйственной деятельности Учреждения;</w:t>
      </w:r>
    </w:p>
    <w:p w:rsidR="003A5164" w:rsidRPr="001A4342" w:rsidRDefault="003A5164" w:rsidP="003A5164">
      <w:pPr>
        <w:pStyle w:val="a3"/>
        <w:shd w:val="clear" w:color="auto" w:fill="FFFFFF"/>
        <w:spacing w:before="0" w:beforeAutospacing="0" w:after="150" w:afterAutospacing="0"/>
        <w:jc w:val="both"/>
        <w:outlineLvl w:val="2"/>
        <w:rPr>
          <w:sz w:val="28"/>
          <w:szCs w:val="28"/>
        </w:rPr>
      </w:pPr>
      <w:r w:rsidRPr="001A4342">
        <w:rPr>
          <w:sz w:val="28"/>
          <w:szCs w:val="28"/>
        </w:rPr>
        <w:lastRenderedPageBreak/>
        <w:t xml:space="preserve"> 6) по представлению руководителя Учреждения 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 </w:t>
      </w:r>
    </w:p>
    <w:p w:rsidR="003A5164" w:rsidRPr="001A4342" w:rsidRDefault="003A5164" w:rsidP="003A5164">
      <w:pPr>
        <w:pStyle w:val="a3"/>
        <w:shd w:val="clear" w:color="auto" w:fill="FFFFFF"/>
        <w:spacing w:before="0" w:beforeAutospacing="0" w:after="150" w:afterAutospacing="0"/>
        <w:jc w:val="both"/>
        <w:outlineLvl w:val="2"/>
        <w:rPr>
          <w:sz w:val="28"/>
          <w:szCs w:val="28"/>
        </w:rPr>
      </w:pPr>
      <w:r w:rsidRPr="001A4342">
        <w:rPr>
          <w:sz w:val="28"/>
          <w:szCs w:val="28"/>
        </w:rPr>
        <w:t xml:space="preserve">7) предложения руководителя Учреждения о совершении сделок по распоряжению имуществом, которым в соответствии со статьей 3 Закона об автономных учреждениях Учреждение не вправе распоряжаться самостоятельно; </w:t>
      </w:r>
    </w:p>
    <w:p w:rsidR="003A5164" w:rsidRPr="001A4342" w:rsidRDefault="003A5164" w:rsidP="003A5164">
      <w:pPr>
        <w:pStyle w:val="a3"/>
        <w:shd w:val="clear" w:color="auto" w:fill="FFFFFF"/>
        <w:spacing w:before="0" w:beforeAutospacing="0" w:after="150" w:afterAutospacing="0"/>
        <w:jc w:val="both"/>
        <w:outlineLvl w:val="2"/>
        <w:rPr>
          <w:sz w:val="28"/>
          <w:szCs w:val="28"/>
        </w:rPr>
      </w:pPr>
      <w:r w:rsidRPr="001A4342">
        <w:rPr>
          <w:sz w:val="28"/>
          <w:szCs w:val="28"/>
        </w:rPr>
        <w:t xml:space="preserve">8) предложения руководителя Учреждения о совершении крупных сделок; </w:t>
      </w:r>
    </w:p>
    <w:p w:rsidR="003A5164" w:rsidRPr="001A4342" w:rsidRDefault="003A5164" w:rsidP="003A5164">
      <w:pPr>
        <w:pStyle w:val="a3"/>
        <w:shd w:val="clear" w:color="auto" w:fill="FFFFFF"/>
        <w:spacing w:before="0" w:beforeAutospacing="0" w:after="150" w:afterAutospacing="0"/>
        <w:jc w:val="both"/>
        <w:outlineLvl w:val="2"/>
        <w:rPr>
          <w:sz w:val="28"/>
          <w:szCs w:val="28"/>
        </w:rPr>
      </w:pPr>
      <w:r w:rsidRPr="001A4342">
        <w:rPr>
          <w:sz w:val="28"/>
          <w:szCs w:val="28"/>
        </w:rPr>
        <w:t xml:space="preserve">9) предложения руководителя Учреждения о совершении сделок, в совершении которых имеется заинтересованность; </w:t>
      </w:r>
    </w:p>
    <w:p w:rsidR="003A5164" w:rsidRPr="001A4342" w:rsidRDefault="003A5164" w:rsidP="003A5164">
      <w:pPr>
        <w:pStyle w:val="a3"/>
        <w:shd w:val="clear" w:color="auto" w:fill="FFFFFF"/>
        <w:spacing w:before="0" w:beforeAutospacing="0" w:after="150" w:afterAutospacing="0"/>
        <w:jc w:val="both"/>
        <w:outlineLvl w:val="2"/>
        <w:rPr>
          <w:sz w:val="28"/>
          <w:szCs w:val="28"/>
        </w:rPr>
      </w:pPr>
      <w:r w:rsidRPr="001A4342">
        <w:rPr>
          <w:sz w:val="28"/>
          <w:szCs w:val="28"/>
        </w:rPr>
        <w:t xml:space="preserve">10) предложения руководителя Учреждения о выборе кредитных организаций, в которых Учреждение может открыть банковские счета; </w:t>
      </w:r>
    </w:p>
    <w:p w:rsidR="003A5164" w:rsidRPr="001A4342" w:rsidRDefault="003A5164" w:rsidP="003A5164">
      <w:pPr>
        <w:pStyle w:val="a3"/>
        <w:shd w:val="clear" w:color="auto" w:fill="FFFFFF"/>
        <w:spacing w:before="0" w:beforeAutospacing="0" w:after="150" w:afterAutospacing="0"/>
        <w:jc w:val="both"/>
        <w:outlineLvl w:val="2"/>
        <w:rPr>
          <w:sz w:val="28"/>
          <w:szCs w:val="28"/>
        </w:rPr>
      </w:pPr>
      <w:r w:rsidRPr="001A4342">
        <w:rPr>
          <w:sz w:val="28"/>
          <w:szCs w:val="28"/>
        </w:rPr>
        <w:t xml:space="preserve">11) вопросы проведения аудита годовой бухгалтерской отчетности Учреждения и утверждения аудиторской организации. </w:t>
      </w:r>
    </w:p>
    <w:p w:rsidR="003A5164" w:rsidRPr="001A4342" w:rsidRDefault="003A5164" w:rsidP="003A5164">
      <w:pPr>
        <w:pStyle w:val="a3"/>
        <w:shd w:val="clear" w:color="auto" w:fill="FFFFFF"/>
        <w:spacing w:before="0" w:beforeAutospacing="0" w:after="150" w:afterAutospacing="0"/>
        <w:jc w:val="both"/>
        <w:outlineLvl w:val="2"/>
        <w:rPr>
          <w:sz w:val="28"/>
          <w:szCs w:val="28"/>
        </w:rPr>
      </w:pPr>
      <w:r w:rsidRPr="001A4342">
        <w:rPr>
          <w:sz w:val="28"/>
          <w:szCs w:val="28"/>
        </w:rPr>
        <w:t xml:space="preserve">5.5.10. По вопросам, указанным в подпунктах 1 - 4) и 7 пункта 5.5.9. настоящего Устава, Наблюдательный совет Учреждения дает рекомендации. Учредитель Учреждения принимает по этим вопросам решения после рассмотрения рекомендаций Наблюдательного совета Учреждения. </w:t>
      </w:r>
    </w:p>
    <w:p w:rsidR="003A5164" w:rsidRPr="001A4342" w:rsidRDefault="003A5164" w:rsidP="003A5164">
      <w:pPr>
        <w:pStyle w:val="a3"/>
        <w:shd w:val="clear" w:color="auto" w:fill="FFFFFF"/>
        <w:spacing w:before="0" w:beforeAutospacing="0" w:after="150" w:afterAutospacing="0"/>
        <w:jc w:val="both"/>
        <w:outlineLvl w:val="2"/>
        <w:rPr>
          <w:sz w:val="28"/>
          <w:szCs w:val="28"/>
        </w:rPr>
      </w:pPr>
      <w:r w:rsidRPr="001A4342">
        <w:rPr>
          <w:sz w:val="28"/>
          <w:szCs w:val="28"/>
        </w:rPr>
        <w:t xml:space="preserve">5.5.11. По вопросу, указанному в подпункте 5 пункта 5.5.9. настоящего Устава, Наблюдательный совет Учреждения дает заключение, копия которого направляется Учредителю Учреждения. По вопросам, указанным в подпунктах 5) и 10 пункта 5.5.9. настоящего Устава, Наблюдательный совет Учреждения дает заключение. Руководитель Учреждения принимает по этим вопросам решения после рассмотрения заключений Наблюдательного совета Учреждения. </w:t>
      </w:r>
    </w:p>
    <w:p w:rsidR="003A5164" w:rsidRPr="001A4342" w:rsidRDefault="003A5164" w:rsidP="003A5164">
      <w:pPr>
        <w:pStyle w:val="a3"/>
        <w:shd w:val="clear" w:color="auto" w:fill="FFFFFF"/>
        <w:spacing w:before="0" w:beforeAutospacing="0" w:after="150" w:afterAutospacing="0"/>
        <w:jc w:val="both"/>
        <w:outlineLvl w:val="2"/>
        <w:rPr>
          <w:sz w:val="28"/>
          <w:szCs w:val="28"/>
        </w:rPr>
      </w:pPr>
      <w:r w:rsidRPr="001A4342">
        <w:rPr>
          <w:sz w:val="28"/>
          <w:szCs w:val="28"/>
        </w:rPr>
        <w:t xml:space="preserve">5.5.12. Документы, представляемые в соответствии с подпунктом 6 пункта 5.5.9. настоящего Устава, утверждаются Наблюдательным советом Учреждения. Копии указанных документов направляются Учредителю  Учреждения. </w:t>
      </w:r>
    </w:p>
    <w:p w:rsidR="003A5164" w:rsidRPr="001A4342" w:rsidRDefault="003A5164" w:rsidP="003A5164">
      <w:pPr>
        <w:pStyle w:val="a3"/>
        <w:shd w:val="clear" w:color="auto" w:fill="FFFFFF"/>
        <w:spacing w:before="0" w:beforeAutospacing="0" w:after="150" w:afterAutospacing="0"/>
        <w:jc w:val="both"/>
        <w:outlineLvl w:val="2"/>
        <w:rPr>
          <w:sz w:val="28"/>
          <w:szCs w:val="28"/>
        </w:rPr>
      </w:pPr>
      <w:r w:rsidRPr="001A4342">
        <w:rPr>
          <w:sz w:val="28"/>
          <w:szCs w:val="28"/>
        </w:rPr>
        <w:t xml:space="preserve">5.5.13. По вопросам, указанным в подпунктах 8, 9 и 11 пункта 5.5.9. настоящего Устава, Наблюдательный совет Учреждения принимает решения, обязательные для руководителя Учреждения. </w:t>
      </w:r>
    </w:p>
    <w:p w:rsidR="003A5164" w:rsidRPr="001A4342" w:rsidRDefault="003A5164" w:rsidP="003A5164">
      <w:pPr>
        <w:pStyle w:val="a3"/>
        <w:shd w:val="clear" w:color="auto" w:fill="FFFFFF"/>
        <w:spacing w:before="0" w:beforeAutospacing="0" w:after="150" w:afterAutospacing="0"/>
        <w:jc w:val="both"/>
        <w:outlineLvl w:val="2"/>
        <w:rPr>
          <w:sz w:val="28"/>
          <w:szCs w:val="28"/>
        </w:rPr>
      </w:pPr>
      <w:r w:rsidRPr="001A4342">
        <w:rPr>
          <w:sz w:val="28"/>
          <w:szCs w:val="28"/>
        </w:rPr>
        <w:t xml:space="preserve">5.5.14. Рекомендации и заключения по вопросам, указанным в подпунктах 1 - 7 и 10 пункта 5.5.9. настоящего Устава, даются большинством голосов от общего числа голосов членов Наблюдательного совета Учреждения. </w:t>
      </w:r>
    </w:p>
    <w:p w:rsidR="003A5164" w:rsidRPr="001A4342" w:rsidRDefault="003A5164" w:rsidP="003A5164">
      <w:pPr>
        <w:pStyle w:val="a3"/>
        <w:shd w:val="clear" w:color="auto" w:fill="FFFFFF"/>
        <w:spacing w:before="0" w:beforeAutospacing="0" w:after="150" w:afterAutospacing="0"/>
        <w:jc w:val="both"/>
        <w:outlineLvl w:val="2"/>
        <w:rPr>
          <w:sz w:val="28"/>
          <w:szCs w:val="28"/>
        </w:rPr>
      </w:pPr>
      <w:r w:rsidRPr="001A4342">
        <w:rPr>
          <w:sz w:val="28"/>
          <w:szCs w:val="28"/>
        </w:rPr>
        <w:t xml:space="preserve">5.5.15. Решения по вопросам, указанным в подпунктах 8 и 11 пункта настоящего Устава, принимаются Наблюдательным советом Учреждения большинством в две трети голосов от общего числа голосов членов Наблюдательного совета Учреждения. </w:t>
      </w:r>
    </w:p>
    <w:p w:rsidR="003A5164" w:rsidRPr="001A4342" w:rsidRDefault="003A5164" w:rsidP="003A5164">
      <w:pPr>
        <w:pStyle w:val="a3"/>
        <w:shd w:val="clear" w:color="auto" w:fill="FFFFFF"/>
        <w:spacing w:before="0" w:beforeAutospacing="0" w:after="150" w:afterAutospacing="0"/>
        <w:jc w:val="both"/>
        <w:outlineLvl w:val="2"/>
        <w:rPr>
          <w:sz w:val="28"/>
          <w:szCs w:val="28"/>
        </w:rPr>
      </w:pPr>
      <w:r w:rsidRPr="001A4342">
        <w:rPr>
          <w:sz w:val="28"/>
          <w:szCs w:val="28"/>
        </w:rPr>
        <w:t xml:space="preserve">5.5.16. Решение по вопросу, указанному в подпункте 9 пункта 5.5.9. настоящего Устава, принимается Наблюдательным советом Учреждения в порядке, установленном частями 1 и 2 статьи 17 Закона об автономных учреждениях. </w:t>
      </w:r>
    </w:p>
    <w:p w:rsidR="003A5164" w:rsidRPr="001A4342" w:rsidRDefault="003A5164" w:rsidP="003A5164">
      <w:pPr>
        <w:pStyle w:val="a3"/>
        <w:shd w:val="clear" w:color="auto" w:fill="FFFFFF"/>
        <w:spacing w:before="0" w:beforeAutospacing="0" w:after="150" w:afterAutospacing="0"/>
        <w:jc w:val="both"/>
        <w:outlineLvl w:val="2"/>
        <w:rPr>
          <w:sz w:val="28"/>
          <w:szCs w:val="28"/>
        </w:rPr>
      </w:pPr>
      <w:r w:rsidRPr="001A4342">
        <w:rPr>
          <w:sz w:val="28"/>
          <w:szCs w:val="28"/>
        </w:rPr>
        <w:t xml:space="preserve">5.5.17. По требованию Наблюдательного совета Учреждения или любого из его членов другие органы Учреждения обязаны предоставить информацию по вопросам, относящимся к компетенции Наблюдательного совета Учреждения. </w:t>
      </w:r>
    </w:p>
    <w:p w:rsidR="003A5164" w:rsidRPr="001A4342" w:rsidRDefault="003A5164" w:rsidP="003A5164">
      <w:pPr>
        <w:pStyle w:val="a3"/>
        <w:shd w:val="clear" w:color="auto" w:fill="FFFFFF"/>
        <w:spacing w:before="0" w:beforeAutospacing="0" w:after="150" w:afterAutospacing="0"/>
        <w:jc w:val="both"/>
        <w:outlineLvl w:val="2"/>
        <w:rPr>
          <w:sz w:val="28"/>
          <w:szCs w:val="28"/>
        </w:rPr>
      </w:pPr>
      <w:r w:rsidRPr="001A4342">
        <w:rPr>
          <w:sz w:val="28"/>
          <w:szCs w:val="28"/>
        </w:rPr>
        <w:lastRenderedPageBreak/>
        <w:t xml:space="preserve">5.5.18. Вопросы, относящиеся к компетенции Наблюдательного совета, не могут быть переданы на рассмотрение другим органам Учреждения. </w:t>
      </w:r>
    </w:p>
    <w:p w:rsidR="003A5164" w:rsidRPr="001A4342" w:rsidRDefault="003A5164" w:rsidP="003A5164">
      <w:pPr>
        <w:pStyle w:val="a3"/>
        <w:shd w:val="clear" w:color="auto" w:fill="FFFFFF"/>
        <w:spacing w:before="0" w:beforeAutospacing="0" w:after="150" w:afterAutospacing="0"/>
        <w:jc w:val="both"/>
        <w:outlineLvl w:val="2"/>
        <w:rPr>
          <w:sz w:val="28"/>
          <w:szCs w:val="28"/>
        </w:rPr>
      </w:pPr>
      <w:r w:rsidRPr="001A4342">
        <w:rPr>
          <w:sz w:val="28"/>
          <w:szCs w:val="28"/>
        </w:rPr>
        <w:t xml:space="preserve">5.5.19. Порядок проведения заседаний Наблюдательного совета: </w:t>
      </w:r>
    </w:p>
    <w:p w:rsidR="003A5164" w:rsidRPr="001A4342" w:rsidRDefault="003A5164" w:rsidP="003A5164">
      <w:pPr>
        <w:pStyle w:val="a3"/>
        <w:shd w:val="clear" w:color="auto" w:fill="FFFFFF"/>
        <w:spacing w:before="0" w:beforeAutospacing="0" w:after="150" w:afterAutospacing="0"/>
        <w:jc w:val="both"/>
        <w:outlineLvl w:val="2"/>
        <w:rPr>
          <w:sz w:val="28"/>
          <w:szCs w:val="28"/>
        </w:rPr>
      </w:pPr>
      <w:r w:rsidRPr="001A4342">
        <w:rPr>
          <w:sz w:val="28"/>
          <w:szCs w:val="28"/>
        </w:rPr>
        <w:t xml:space="preserve">1) Заседания Наблюдательного совета проводятся по мере необходимости, но не реже одного раза в квартал. </w:t>
      </w:r>
    </w:p>
    <w:p w:rsidR="003A5164" w:rsidRPr="001A4342" w:rsidRDefault="003A5164" w:rsidP="003A5164">
      <w:pPr>
        <w:pStyle w:val="a3"/>
        <w:shd w:val="clear" w:color="auto" w:fill="FFFFFF"/>
        <w:spacing w:before="0" w:beforeAutospacing="0" w:after="150" w:afterAutospacing="0"/>
        <w:jc w:val="both"/>
        <w:outlineLvl w:val="2"/>
        <w:rPr>
          <w:sz w:val="28"/>
          <w:szCs w:val="28"/>
        </w:rPr>
      </w:pPr>
      <w:r w:rsidRPr="001A4342">
        <w:rPr>
          <w:sz w:val="28"/>
          <w:szCs w:val="28"/>
        </w:rPr>
        <w:t xml:space="preserve">2) В случаях, не терпящих отлагательства, заседание Наблюдательного совета может быть созвано немедленно без письменного извещения членов Наблюдательного совета. </w:t>
      </w:r>
    </w:p>
    <w:p w:rsidR="003A5164" w:rsidRPr="001A4342" w:rsidRDefault="003A5164" w:rsidP="003A5164">
      <w:pPr>
        <w:pStyle w:val="a3"/>
        <w:shd w:val="clear" w:color="auto" w:fill="FFFFFF"/>
        <w:spacing w:before="0" w:beforeAutospacing="0" w:after="150" w:afterAutospacing="0"/>
        <w:jc w:val="both"/>
        <w:outlineLvl w:val="2"/>
        <w:rPr>
          <w:sz w:val="28"/>
          <w:szCs w:val="28"/>
        </w:rPr>
      </w:pPr>
      <w:r w:rsidRPr="001A4342">
        <w:rPr>
          <w:sz w:val="28"/>
          <w:szCs w:val="28"/>
        </w:rPr>
        <w:t xml:space="preserve">3) Заседание Наблюдательного совета созывается его председателем по собственной инициативе, по требованию Учредителя, члена Наблюдательного совета или руководителя Учреждения. </w:t>
      </w:r>
    </w:p>
    <w:p w:rsidR="003A5164" w:rsidRPr="001A4342" w:rsidRDefault="003A5164" w:rsidP="003A5164">
      <w:pPr>
        <w:pStyle w:val="a3"/>
        <w:shd w:val="clear" w:color="auto" w:fill="FFFFFF"/>
        <w:spacing w:before="0" w:beforeAutospacing="0" w:after="150" w:afterAutospacing="0"/>
        <w:jc w:val="both"/>
        <w:outlineLvl w:val="2"/>
        <w:rPr>
          <w:sz w:val="28"/>
          <w:szCs w:val="28"/>
        </w:rPr>
      </w:pPr>
      <w:r w:rsidRPr="001A4342">
        <w:rPr>
          <w:sz w:val="28"/>
          <w:szCs w:val="28"/>
        </w:rPr>
        <w:t>4). Секретарь Наблюдательного совета не позднее, чем за 3 дня до проведения заседания Наблюдательного совета уведомляет членов Наблюдательного совета о времени и месте проведения заседания.</w:t>
      </w:r>
    </w:p>
    <w:p w:rsidR="003A5164" w:rsidRPr="001A4342" w:rsidRDefault="003A5164" w:rsidP="003A5164">
      <w:pPr>
        <w:pStyle w:val="a3"/>
        <w:shd w:val="clear" w:color="auto" w:fill="FFFFFF"/>
        <w:spacing w:before="0" w:beforeAutospacing="0" w:after="150" w:afterAutospacing="0"/>
        <w:jc w:val="both"/>
        <w:outlineLvl w:val="2"/>
        <w:rPr>
          <w:sz w:val="28"/>
          <w:szCs w:val="28"/>
        </w:rPr>
      </w:pPr>
      <w:r w:rsidRPr="001A4342">
        <w:rPr>
          <w:sz w:val="28"/>
          <w:szCs w:val="28"/>
        </w:rPr>
        <w:t xml:space="preserve"> 5) В заседании Наблюдательного совета вправе участвовать руководитель Учреждения.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 </w:t>
      </w:r>
    </w:p>
    <w:p w:rsidR="003A5164" w:rsidRPr="001A4342" w:rsidRDefault="003A5164" w:rsidP="003A5164">
      <w:pPr>
        <w:pStyle w:val="a3"/>
        <w:shd w:val="clear" w:color="auto" w:fill="FFFFFF"/>
        <w:spacing w:before="0" w:beforeAutospacing="0" w:after="150" w:afterAutospacing="0"/>
        <w:jc w:val="both"/>
        <w:outlineLvl w:val="2"/>
        <w:rPr>
          <w:sz w:val="28"/>
          <w:szCs w:val="28"/>
        </w:rPr>
      </w:pPr>
      <w:r w:rsidRPr="001A4342">
        <w:rPr>
          <w:sz w:val="28"/>
          <w:szCs w:val="28"/>
        </w:rPr>
        <w:t xml:space="preserve">6)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Передача членом Наблюдательного совета своего голоса другому лицу не допускается. </w:t>
      </w:r>
    </w:p>
    <w:p w:rsidR="003A5164" w:rsidRPr="001A4342" w:rsidRDefault="003A5164" w:rsidP="003A5164">
      <w:pPr>
        <w:pStyle w:val="a3"/>
        <w:shd w:val="clear" w:color="auto" w:fill="FFFFFF"/>
        <w:spacing w:before="0" w:beforeAutospacing="0" w:after="150" w:afterAutospacing="0"/>
        <w:jc w:val="both"/>
        <w:outlineLvl w:val="2"/>
        <w:rPr>
          <w:sz w:val="28"/>
          <w:szCs w:val="28"/>
        </w:rPr>
      </w:pPr>
      <w:r w:rsidRPr="001A4342">
        <w:rPr>
          <w:sz w:val="28"/>
          <w:szCs w:val="28"/>
        </w:rPr>
        <w:t xml:space="preserve"> 7) 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 а также при принятии решений Наблюдательным советом путем проведения заочного голосования. </w:t>
      </w:r>
      <w:proofErr w:type="gramStart"/>
      <w:r w:rsidRPr="001A4342">
        <w:rPr>
          <w:sz w:val="28"/>
          <w:szCs w:val="28"/>
        </w:rPr>
        <w:t xml:space="preserve">Указанный в настоящем пункте порядок не может применяться при принятии решений по вопросам, предусмотренным подпунктами 9) и 10) пункта 5.5.9. настоящего Устава. </w:t>
      </w:r>
      <w:proofErr w:type="gramEnd"/>
    </w:p>
    <w:p w:rsidR="003A5164" w:rsidRPr="001A4342" w:rsidRDefault="003A5164" w:rsidP="003A5164">
      <w:pPr>
        <w:pStyle w:val="a3"/>
        <w:shd w:val="clear" w:color="auto" w:fill="FFFFFF"/>
        <w:spacing w:before="0" w:beforeAutospacing="0" w:after="150" w:afterAutospacing="0"/>
        <w:jc w:val="both"/>
        <w:outlineLvl w:val="2"/>
        <w:rPr>
          <w:sz w:val="28"/>
          <w:szCs w:val="28"/>
        </w:rPr>
      </w:pPr>
      <w:r w:rsidRPr="001A4342">
        <w:rPr>
          <w:sz w:val="28"/>
          <w:szCs w:val="28"/>
        </w:rPr>
        <w:t xml:space="preserve"> 8)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3A5164" w:rsidRPr="001A4342" w:rsidRDefault="003A5164" w:rsidP="003A5164">
      <w:pPr>
        <w:pStyle w:val="a3"/>
        <w:shd w:val="clear" w:color="auto" w:fill="FFFFFF"/>
        <w:spacing w:before="0" w:beforeAutospacing="0" w:after="150" w:afterAutospacing="0"/>
        <w:jc w:val="both"/>
        <w:outlineLvl w:val="2"/>
        <w:rPr>
          <w:rFonts w:ascii="Arial" w:hAnsi="Arial" w:cs="Arial"/>
          <w:color w:val="000000"/>
          <w:sz w:val="28"/>
          <w:szCs w:val="28"/>
        </w:rPr>
      </w:pPr>
      <w:r w:rsidRPr="001A4342">
        <w:rPr>
          <w:sz w:val="28"/>
          <w:szCs w:val="28"/>
        </w:rPr>
        <w:t xml:space="preserve"> 9) Первое заседание Наблюдательного совета Учреждения после его создания, а также первое заседание нового состава Наблюдательного совета Учреждения созывается по требованию Учредителя Учреждения. До избрания председателя Наблюдательного совета Учреждения на таком заседании председательствует старший по возрасту член Наблюдательного совета Учреждения, за исключением представителя работников Учреждения</w:t>
      </w:r>
      <w:r>
        <w:rPr>
          <w:sz w:val="28"/>
          <w:szCs w:val="28"/>
        </w:rPr>
        <w:t>.</w:t>
      </w:r>
    </w:p>
    <w:p w:rsidR="00D20D05" w:rsidRDefault="00D20D05">
      <w:bookmarkStart w:id="0" w:name="_GoBack"/>
      <w:bookmarkEnd w:id="0"/>
    </w:p>
    <w:sectPr w:rsidR="00D20D05" w:rsidSect="00A37400">
      <w:pgSz w:w="11907" w:h="16839" w:code="9"/>
      <w:pgMar w:top="567" w:right="567" w:bottom="567" w:left="567" w:header="720" w:footer="72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090"/>
    <w:rsid w:val="003A5164"/>
    <w:rsid w:val="007A5090"/>
    <w:rsid w:val="00A37400"/>
    <w:rsid w:val="00D20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51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51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1203</Words>
  <Characters>6858</Characters>
  <Application>Microsoft Office Word</Application>
  <DocSecurity>0</DocSecurity>
  <Lines>57</Lines>
  <Paragraphs>16</Paragraphs>
  <ScaleCrop>false</ScaleCrop>
  <Company>SPecialiST RePack</Company>
  <LinksUpToDate>false</LinksUpToDate>
  <CharactersWithSpaces>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2021-10-26T11:46:00Z</dcterms:created>
  <dcterms:modified xsi:type="dcterms:W3CDTF">2021-10-26T11:46:00Z</dcterms:modified>
</cp:coreProperties>
</file>