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D2" w:rsidRPr="00E516D2" w:rsidRDefault="00E516D2" w:rsidP="00E516D2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Правила приема и порядок отбора детей в</w:t>
      </w:r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  <w:t>Муниципальное автономное учреждение дополнительного образования  г. Тюмени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"Детская школа искусств "Гармония"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I. Общие положения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Правила приема в Муниципальное автономное учреждение дополнительного образования "Детская школа искусств "Гармония" (далее МАУ ДО "ДШИ "Гармония") и порядок отбора детей в целях их обучения по дополнительным предпрофессиональным и общеразвивающим общеобразовательным программам в области музыкального, изобразительного, хореографического искусства. А </w:t>
      </w:r>
      <w:proofErr w:type="spell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такжедля</w:t>
      </w:r>
      <w:proofErr w:type="spell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обучения по дополнительным образовательным программам на самоокупаемом отделении "Музыкально-эстетического воспитания детей 3-6 лет" и на подготовительном отделении по направлениям "Хоровое пение)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,"</w:t>
      </w:r>
      <w:proofErr w:type="gram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Хореографическое </w:t>
      </w:r>
      <w:proofErr w:type="spell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творчество".Образовательные</w:t>
      </w:r>
      <w:proofErr w:type="spell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программы разработаны образовательным учреждением МАУ ДО "ДШИ "Гармония" соответствии с Федеральном законом «Об образовании в Российской Федерации от 29.12.2012г. № 273-ФЗ и на основании федеральных государственных требований (далее ФГТ), установленных к минимуму содержания, структуре и условиям реализации этих программ, а также срокам их реализации.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1. В первый класс производится прием детей в возрасте от шести лет шести месяцев, что, как правило, соответствует возрасту поступления в 1 класс общеобразовательного учреждения, до восьми лет или от девяти до двенадцати лет (в зависимости от срока реализации образовательной программы в области искусств).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 В подготовительные группы производится прием детей в возрасте от двух до шести  лет.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3. Прием в МАУ ДО "ДШИ "</w:t>
      </w:r>
      <w:proofErr w:type="spell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Гармония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"о</w:t>
      </w:r>
      <w:proofErr w:type="gram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существляется</w:t>
      </w:r>
      <w:proofErr w:type="spell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основании результатов 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отбора детей (вступительного экзамена), проводимого с целью выявления их творческих способностей и физических данных, необходимых для освоения соответствующих образовательных программ в области искусств.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4. Прием МАУ ДО "ДШИ "</w:t>
      </w:r>
      <w:proofErr w:type="spell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Гармония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"д</w:t>
      </w:r>
      <w:proofErr w:type="gram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етей</w:t>
      </w:r>
      <w:proofErr w:type="spell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переводу из других учебных заведений осуществляется во все классы при наличии вакантных мест, кроме выпускного на основании результатов вступительного экзамена, проводимого с целью выявления уровня подготовки обучающегося и соответствия знаний, умений и навыков классу, в который претендует поступающий по переводу.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br/>
        <w:t>5. С целью организации приема и проведения отбора детей (вступительного экзамена) в МАУ ДО "ДШИ "</w:t>
      </w:r>
      <w:proofErr w:type="spell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Гармония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"с</w:t>
      </w:r>
      <w:proofErr w:type="gram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оздаются</w:t>
      </w:r>
      <w:proofErr w:type="spell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приемная комиссия. 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Составы данных комиссий утверждаются руководителем образовательного учреждения.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6. Количество детей, принимаемых в образовательное учреждение для обучения  на бюджетных местах по образовательным программам в области искусств, определяется в соответствии с муниципальным заданием на оказание услуг, устанавливаемым ежегодно учредителем.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П. Организация приема детей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7. Организация приема детей осуществляется приемной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комиссией образовательного учреждения (далее - приемная комиссия).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Председателем приемной комиссии является руководитель образовательного учреждения, либо зам. директора по УВР.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8. Работу приемной комиссии и делопроизводство, а также личный прием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родителей (законных представителей) поступающих организует зам директора по УВР.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9. Прием документов осуществляется, как правило, в период с </w:t>
      </w:r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25 апреля по 30 мая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текущего года.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10. Прием в образовательные учреждения в целях 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 детей по</w:t>
      </w:r>
      <w:proofErr w:type="gram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в области искусств осуществляется по установленному образцу заявления родителей (законных представителей)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поступающих.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11. При подаче заявления представляются следующие документы: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копия свидетельства о рождении ребенка;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медицинские документы, подтверждающие возможность детей осваивать образовательные программы в области определенного искусства;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 копия документа, удостоверяющего личность подающего заявление родителя 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(законного представителя) ребенка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фотографии ребенка (2 штуки размером 3 х 4).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br/>
        <w:t xml:space="preserve">12. 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подаче заявления поступающего по переводу из другого учебного заведения представляются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следующие документы: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академическая справка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индивидуальный план (при наличии)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копия свидетельства о рождении ребенка;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копия документа, удостоверяющего личность подающего заявление родителя 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(законного представителя) ребенка;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медицинские документы, подтверждающие возможность ребенка осваивать образовательные программы в области определенного искусства;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фотографии ребенка (2 штуки размером 3 х 4).</w:t>
      </w:r>
      <w:proofErr w:type="gramEnd"/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На каждого поступающего заводится личное дело, в котором хранятся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все сданные документы и материалы результатов отбора. Личные дела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поступающих</w:t>
      </w:r>
      <w:proofErr w:type="gram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хранятся в образовательном учреждении. Все сданные документы не поступивших детей возвращаются родителям в течение шести месяцев с момента начала приема документов.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III. Организация проведения отбора детей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14. Для организации отбора детей проводятся вступительные экзамены, формируется приемная комиссия.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Приемная комиссия формируется для каждой образовательной программы в области искусств отдельно.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15. Приемная комиссия по отбору детей формируется приказом руководителя образовательного учреждения из числа преподавателей данного образовательного учреждения, участвующих в реализации образовательных программ в области искусств.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16. Председатель Приемной комиссии по отбору детей организует деятельность комиссии, обеспечивает единство требований, предъявляемых к 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поступающим</w:t>
      </w:r>
      <w:proofErr w:type="gram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 проведении отбора детей.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17. Секретарь Приемной комиссии по отбору детей назначается руководителем образовательного учреждения из числа работников образовательного учреждения.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IV. Сроки и процедура отбора детей, проведение вступительных экзаменов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18. Сроки проведения отбора детей, вступительных экзаменов, как правило, с 30 мая 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по 11 июня  текущего года.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20. Отбор детей, вступительные экзамены проводятся в форме прослушиваний, просмотров, показов, устных ответов. 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21. При проведении вступительных экзаменов присутствие посторонних лиц не допускается.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22 Решение о результатах отбора принимается приемной комиссией на закрытом заседании простым подсчетом среднего балла по сумме баллов, выставляемых за каждое задание (в соответствии с критериями) членами </w:t>
      </w:r>
      <w:proofErr w:type="spell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комиссии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,п</w:t>
      </w:r>
      <w:proofErr w:type="gram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ри</w:t>
      </w:r>
      <w:proofErr w:type="spell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обязательном присутствии председателя комиссии или его заместителя. При равном числе голосов председатель 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приемной комиссии обладает правом решающего голоса.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23. На каждом заседании приемной комиссии ведется протокол, в котором отражается мнение всех членов комиссию выявленных у поступающих творческих способностях и, при необходимости, физических данных. Протоколы заседаний приемной комиссии хранятся в архиве образовательного учреждения до окончания обучения в образовательном учреждении всех лиц, поступивших на основании отбора в соответствующем году. 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24. Результаты проведения отбора объявляются с 20 по 25 июня. Объявление указанных результатов осуществляется путем размещения </w:t>
      </w:r>
      <w:proofErr w:type="spell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пофамильного</w:t>
      </w:r>
      <w:proofErr w:type="spell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списка рекомендованных к зачислению в образовательное учреждение и кандидатов 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 зачислению в образовательное учреждение. Данные результаты размещаются на информационном стенде образовательного учреждения.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25. 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 по переводу из других учебных заведений рекомендуются приемной комиссией к зачислению при наличии вакантного места в класс, соответствующий уровню показанных знаний, умений и навыков.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26.</w:t>
      </w:r>
      <w:proofErr w:type="gram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Поступающие, не участвовавшие в отборе в установленные образовательным учреждением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VI. Порядок зачисления детей в образовательное учреждение.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Дополнительный прием детей</w:t>
      </w:r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27. Зачисление в образовательное учреждение в целях обучения по образовательным программам в области искусств проводится по результатам вступительных экзаменов и регистрации учащихся, которая проходит в сроки, установленные образовательным учреждением (как 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правило</w:t>
      </w:r>
      <w:proofErr w:type="gram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27 по 5 сентября).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28. Кандидаты к зачислению в образовательное учреждение приглашаются при наличии мест, оставшихся вакантными после зачисления по результатам вступительных экзаменов и проведенной регистрации учащихся.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29. При наличии мест, оставшихся вакантными после зачисления по результатам вступительных экзаменов, проведенной регистрации учащихся и зачисления кандидатов, проводится дополнительный прием детей на образовательные программы в области искусств.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30. Зачисление на вакантные места проводится по результатам дополнительного отбора. Организация дополнительного приема и зачисления осуществляется в соответствии с ежегодными правилами приема в образовательное учреждение, при этом сроки дополнительного приема детей публикуются на информационном 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стенде образовательного учреждения. 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31. Дополнительный отбор детей осуществляется в сроки, установленные образовательным учреждением (как правило, с 1 по 5 сентября), в том же порядке, что и отбор, проводившийся в первоначальные сроки.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VI Требования для </w:t>
      </w:r>
      <w:proofErr w:type="gramStart"/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поступающих</w:t>
      </w:r>
      <w:proofErr w:type="gramEnd"/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32. Требования для поступающих на музыкальное отделение (бюджетное и самоокупаемое) детей без подготовки. 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На вступительных экзаменах у 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ребенка, поступающего без подготовки проверяют</w:t>
      </w:r>
      <w:proofErr w:type="gram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музыкальные данные: 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слух, чувство ритма, музыкальную память.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Каждому ребенку необходимо:</w:t>
      </w:r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подготовить дома и спеть комиссии любую песенку без аккомпанемента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- 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</w:t>
      </w:r>
      <w:proofErr w:type="gram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овторить голосом мелодию, предложенную преподавателем.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повторить ритм, предложенный преподавателем.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вступительном прослушивании комиссия оценивает: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чистоту интонации в исполняемой песне;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музыкально-слуховые данные: точное повторение голосом предложенной мелодии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чувство ритма: точное повторение ритмического рисунка, предложенного педагогом;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музыкальная память: точное повторение мелодии и ритмического рисунка после первого проигрывания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- 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</w:t>
      </w:r>
      <w:proofErr w:type="gram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оординацию движений.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Если ребенок обучался игре на инструменте, необходимо исполнить программу в соответствии с требованиями школы.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33. </w:t>
      </w:r>
      <w:proofErr w:type="gramStart"/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 отделение музыкально-эстетического воспитания детей 2-6 лет поступающие принимаются без приемных испытаний.</w:t>
      </w:r>
      <w:proofErr w:type="gramEnd"/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34. Требования для поступающих на музыкальное отделение во 2 клас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с(</w:t>
      </w:r>
      <w:proofErr w:type="gram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бюджет) после обучения в 1 классе (самоокупаемость) МАУ ДО "ДШИ "Гармония".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• Поступающий во 2 класс исполняет программу на музыкальном инструменте из разнохарактерных произведений.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Приемная комиссия оценивает: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уверенное исполнение программы наизусть в заданном темпе, с точной ритмической организацией, 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штриховой определенностью (</w:t>
      </w:r>
      <w:proofErr w:type="spell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nonlegato</w:t>
      </w:r>
      <w:proofErr w:type="spell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legato</w:t>
      </w:r>
      <w:proofErr w:type="spell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proofErr w:type="spell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staccato</w:t>
      </w:r>
      <w:proofErr w:type="spell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Грамотную постановку исполнительского аппарата начальной стадии обучения.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Правильную посадку за музыкальным инструментом (постановку инструмента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- </w:t>
      </w:r>
      <w:proofErr w:type="gram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Организацию кисти.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Артикуляцию (работа пальцев).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Выразительное исполнение программы, осмысленная фразировка.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br/>
        <w:t>• Поступающий во 2 класс показывает знания и слуховые навыки по предметам «сольфеджио» 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и «хоровой класс».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35. Требования для 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поступающих</w:t>
      </w:r>
      <w:proofErr w:type="gram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музыкальное отделение по переводу из другого образовательного учреждения.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Поступающий на музыкальное отделение по переводу из другого образовательного учреждения на вступительном экзамене исполняет программу на музыкальном инструменте из 3-х произведений 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(этюд, полифония, пьеса или крупная форма). Комиссия проверяет знания и слуховые навыки по предмету «сольфеджио». На экзамен предоставляется академическая справка и индивидуальный план из образовательного учреждения, где обучался ребенок. 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Приемная комиссия оценивает: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уверенное исполнение программы наизусть в заданном темпе, с точной ритмической организацией, 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штриховой определенностью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gram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- 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</w:t>
      </w:r>
      <w:proofErr w:type="gram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ехническую свободу при исполнении программы.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Грамотную постановку исполнительского аппарата, организацию кисти.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Правильную посадку за музыкальным инструментом (постановка инструмента).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Артикуляцию (работа пальцев).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- Выразительное исполнение программы, осмысленная фразировка.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 предмету «сольфеджио» Приемная комиссия оценивает:</w:t>
      </w: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знания и слуховые навыки по предмету в соответствии с программными требованиями класса.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двигательная память;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музыкальные данные (слух, ритм, память).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41. Требования для </w:t>
      </w:r>
      <w:proofErr w:type="gramStart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поступающих</w:t>
      </w:r>
      <w:proofErr w:type="gramEnd"/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хореографическое отделение в 1 класс (самоокупаемое отделение).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вступительных экзаменах у ребенка проверяют чувство ритма, музыкальны данные.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Ребенок должен выполнить предложенные задания на координацию движений, пластику, гибкость.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E516D2" w:rsidRPr="00E516D2" w:rsidRDefault="00E516D2" w:rsidP="00E516D2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lastRenderedPageBreak/>
        <w:t>42. Система оценок на вступительных экзаменах.</w:t>
      </w:r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  <w:t>На вступительных экзаменах приемной комиссией оцениваются задания, выполненные ребенком </w:t>
      </w:r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  <w:t>в соответствии с критериями. Оценки выставляются по десятибалльной системе: </w:t>
      </w:r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  <w:t>2, 3-, 3, 3+, 4-, 4, 4+, 5-, 5, 5+. </w:t>
      </w:r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  <w:t>При подведении итогов Приемная комиссия выводит средний балл по сумме всех </w:t>
      </w:r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  <w:t>оценок за выполненные задания в соответствии с критериями</w:t>
      </w:r>
      <w:r w:rsidRPr="00E516D2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  <w:t>оценка</w:t>
      </w:r>
    </w:p>
    <w:p w:rsidR="00E516D2" w:rsidRPr="00E516D2" w:rsidRDefault="00E516D2" w:rsidP="00E516D2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516D2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5805"/>
      </w:tblGrid>
      <w:tr w:rsidR="00E516D2" w:rsidRPr="00E516D2" w:rsidTr="00E516D2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Оценочный критерий</w:t>
            </w:r>
          </w:p>
        </w:tc>
      </w:tr>
      <w:tr w:rsidR="00E516D2" w:rsidRPr="00E516D2" w:rsidTr="00E516D2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«блестяще»</w:t>
            </w:r>
          </w:p>
        </w:tc>
      </w:tr>
      <w:tr w:rsidR="00E516D2" w:rsidRPr="00E516D2" w:rsidTr="00E516D2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«отлично», убедительно, уверенно</w:t>
            </w:r>
          </w:p>
        </w:tc>
      </w:tr>
      <w:tr w:rsidR="00E516D2" w:rsidRPr="00E516D2" w:rsidTr="00E516D2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5-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«отлично», с небольшой погрешностью</w:t>
            </w:r>
          </w:p>
        </w:tc>
      </w:tr>
      <w:tr w:rsidR="00E516D2" w:rsidRPr="00E516D2" w:rsidTr="00E516D2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4+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«очень хорошо», уверенно в техническом и художественном плане.</w:t>
            </w:r>
          </w:p>
        </w:tc>
      </w:tr>
      <w:tr w:rsidR="00E516D2" w:rsidRPr="00E516D2" w:rsidTr="00E516D2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«хорошо», но с небольшими недочетами в техническом и художественном плане</w:t>
            </w:r>
          </w:p>
        </w:tc>
      </w:tr>
      <w:tr w:rsidR="00E516D2" w:rsidRPr="00E516D2" w:rsidTr="00E516D2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4-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«хорошо», но недостаточно уверенно, с недочетами.</w:t>
            </w:r>
          </w:p>
        </w:tc>
      </w:tr>
      <w:tr w:rsidR="00E516D2" w:rsidRPr="00E516D2" w:rsidTr="00E516D2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3+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 выполненное задание с ошибками</w:t>
            </w:r>
          </w:p>
        </w:tc>
      </w:tr>
      <w:tr w:rsidR="00E516D2" w:rsidRPr="00E516D2" w:rsidTr="00E516D2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 выполненное задание со значительными ошибками</w:t>
            </w:r>
          </w:p>
        </w:tc>
      </w:tr>
      <w:tr w:rsidR="00E516D2" w:rsidRPr="00E516D2" w:rsidTr="00E516D2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3-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 выполненное задание с многочисленными ошибками</w:t>
            </w:r>
          </w:p>
        </w:tc>
      </w:tr>
      <w:tr w:rsidR="00E516D2" w:rsidRPr="00E516D2" w:rsidTr="00E516D2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516D2" w:rsidRPr="00E516D2" w:rsidRDefault="00E516D2" w:rsidP="00E516D2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заданием не справился</w:t>
            </w:r>
          </w:p>
        </w:tc>
      </w:tr>
    </w:tbl>
    <w:p w:rsidR="000C5B68" w:rsidRDefault="00E516D2"/>
    <w:sectPr w:rsidR="000C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D2"/>
    <w:rsid w:val="004D013B"/>
    <w:rsid w:val="00720B3D"/>
    <w:rsid w:val="00E5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1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5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6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1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1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5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37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1994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rinni-x@ya.ru</dc:creator>
  <cp:lastModifiedBy>rinni-x@ya.ru</cp:lastModifiedBy>
  <cp:revision>1</cp:revision>
  <dcterms:created xsi:type="dcterms:W3CDTF">2020-10-01T12:15:00Z</dcterms:created>
  <dcterms:modified xsi:type="dcterms:W3CDTF">2020-10-01T12:18:00Z</dcterms:modified>
</cp:coreProperties>
</file>