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394A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 культуры Администрации города Тюмени</w:t>
      </w:r>
    </w:p>
    <w:p w14:paraId="239BF37C">
      <w:pPr>
        <w:ind w:firstLine="708"/>
        <w:jc w:val="both"/>
        <w:rPr>
          <w:bCs/>
          <w:sz w:val="28"/>
          <w:szCs w:val="28"/>
        </w:rPr>
      </w:pPr>
    </w:p>
    <w:p w14:paraId="5F07F9D8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автономное учреждение дополнительного образования города Тюмени «Детская школа искусств «Гармония»</w:t>
      </w:r>
    </w:p>
    <w:p w14:paraId="628D37A7">
      <w:pPr>
        <w:ind w:firstLine="708"/>
        <w:jc w:val="both"/>
        <w:rPr>
          <w:bCs/>
          <w:sz w:val="28"/>
          <w:szCs w:val="28"/>
        </w:rPr>
      </w:pPr>
    </w:p>
    <w:p w14:paraId="4D1E30EB">
      <w:pPr>
        <w:ind w:firstLine="708"/>
        <w:jc w:val="both"/>
        <w:rPr>
          <w:bCs/>
          <w:sz w:val="28"/>
          <w:szCs w:val="28"/>
        </w:rPr>
      </w:pPr>
    </w:p>
    <w:p w14:paraId="06561713">
      <w:pPr>
        <w:tabs>
          <w:tab w:val="left" w:pos="5280"/>
          <w:tab w:val="left" w:pos="6795"/>
          <w:tab w:val="left" w:pos="7065"/>
          <w:tab w:val="right" w:pos="9354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УТВЕРЖДАЮ</w:t>
      </w:r>
    </w:p>
    <w:p w14:paraId="61D257D4">
      <w:pPr>
        <w:tabs>
          <w:tab w:val="left" w:pos="5325"/>
          <w:tab w:val="left" w:pos="6750"/>
          <w:tab w:val="right" w:pos="9354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Директор МАУ ДО</w:t>
      </w:r>
    </w:p>
    <w:p w14:paraId="297AF313">
      <w:pPr>
        <w:tabs>
          <w:tab w:val="left" w:pos="5325"/>
          <w:tab w:val="left" w:pos="6765"/>
          <w:tab w:val="right" w:pos="9354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«ДШИ «Гармония»</w:t>
      </w:r>
    </w:p>
    <w:p w14:paraId="1813CF97">
      <w:pPr>
        <w:tabs>
          <w:tab w:val="left" w:pos="6630"/>
          <w:tab w:val="right" w:pos="9354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</w:p>
    <w:p w14:paraId="3FE0F62C">
      <w:pPr>
        <w:tabs>
          <w:tab w:val="left" w:pos="6630"/>
          <w:tab w:val="right" w:pos="9354"/>
        </w:tabs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__________ Е.Ю. Новакаускене </w:t>
      </w:r>
    </w:p>
    <w:p w14:paraId="2F631034">
      <w:pPr>
        <w:ind w:firstLine="708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«___» ____________ </w:t>
      </w:r>
      <w:r>
        <w:rPr>
          <w:bCs/>
          <w:sz w:val="28"/>
          <w:szCs w:val="28"/>
        </w:rPr>
        <w:t>2025г.</w:t>
      </w:r>
    </w:p>
    <w:p w14:paraId="140D1CC2">
      <w:pPr>
        <w:ind w:firstLine="708"/>
        <w:jc w:val="center"/>
        <w:rPr>
          <w:b/>
          <w:bCs/>
          <w:sz w:val="28"/>
          <w:szCs w:val="28"/>
        </w:rPr>
      </w:pPr>
    </w:p>
    <w:p w14:paraId="2779F97F">
      <w:pPr>
        <w:ind w:firstLine="708"/>
        <w:jc w:val="center"/>
        <w:rPr>
          <w:b/>
          <w:bCs/>
          <w:sz w:val="28"/>
          <w:szCs w:val="28"/>
        </w:rPr>
      </w:pPr>
    </w:p>
    <w:p w14:paraId="7F929BD8">
      <w:pPr>
        <w:ind w:firstLine="708"/>
        <w:jc w:val="center"/>
        <w:rPr>
          <w:b/>
          <w:bCs/>
          <w:sz w:val="28"/>
          <w:szCs w:val="28"/>
        </w:rPr>
      </w:pPr>
    </w:p>
    <w:p w14:paraId="4BB81C61">
      <w:pPr>
        <w:spacing w:line="360" w:lineRule="auto"/>
        <w:jc w:val="center"/>
        <w:rPr>
          <w:b/>
          <w:sz w:val="28"/>
          <w:szCs w:val="28"/>
        </w:rPr>
      </w:pPr>
    </w:p>
    <w:p w14:paraId="2126846D">
      <w:pPr>
        <w:spacing w:line="360" w:lineRule="auto"/>
        <w:jc w:val="center"/>
        <w:rPr>
          <w:b/>
          <w:sz w:val="28"/>
          <w:szCs w:val="28"/>
        </w:rPr>
      </w:pPr>
    </w:p>
    <w:p w14:paraId="6458EE64">
      <w:pPr>
        <w:spacing w:line="360" w:lineRule="auto"/>
        <w:jc w:val="center"/>
        <w:rPr>
          <w:b/>
          <w:sz w:val="28"/>
          <w:szCs w:val="28"/>
        </w:rPr>
      </w:pPr>
    </w:p>
    <w:p w14:paraId="05041195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ВОСПИТАТЕЛЬНОЙ РАБОТЫ </w:t>
      </w:r>
    </w:p>
    <w:p w14:paraId="32EC5B7F">
      <w:pPr>
        <w:pStyle w:val="10"/>
        <w:jc w:val="center"/>
        <w:rPr>
          <w:b/>
          <w:sz w:val="28"/>
          <w:szCs w:val="28"/>
        </w:rPr>
      </w:pPr>
    </w:p>
    <w:p w14:paraId="1BD4832F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ОРГАНИЗАЦИИ ОТДЫХА ДЕТЕЙ И ИХ ОЗДОРОВЛЕНИЯ </w:t>
      </w:r>
    </w:p>
    <w:p w14:paraId="3BFD0FC2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ЛЕТНИЙ ОЗДОРОВИТЕЛЬНЫЙ ЛАГЕРЬ С ДНЕВНЫМ ПРЕБЫВАНИЕМ ДЕТЕЙ</w:t>
      </w:r>
    </w:p>
    <w:p w14:paraId="1A0BE0FE">
      <w:pPr>
        <w:pStyle w:val="10"/>
        <w:jc w:val="center"/>
        <w:rPr>
          <w:b/>
          <w:sz w:val="28"/>
          <w:szCs w:val="28"/>
        </w:rPr>
      </w:pPr>
    </w:p>
    <w:p w14:paraId="668B37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МАУ ДО «ДШИ «Гармония»</w:t>
      </w:r>
    </w:p>
    <w:p w14:paraId="01CE2E3E">
      <w:pPr>
        <w:spacing w:line="360" w:lineRule="auto"/>
        <w:jc w:val="center"/>
        <w:rPr>
          <w:b/>
          <w:sz w:val="28"/>
          <w:szCs w:val="28"/>
        </w:rPr>
      </w:pPr>
    </w:p>
    <w:p w14:paraId="3B4EFB19">
      <w:pPr>
        <w:spacing w:line="360" w:lineRule="auto"/>
        <w:jc w:val="center"/>
        <w:rPr>
          <w:b/>
          <w:sz w:val="28"/>
          <w:szCs w:val="28"/>
        </w:rPr>
      </w:pPr>
    </w:p>
    <w:p w14:paraId="72600E7A">
      <w:pPr>
        <w:spacing w:line="360" w:lineRule="auto"/>
        <w:jc w:val="center"/>
        <w:rPr>
          <w:b/>
          <w:sz w:val="28"/>
          <w:szCs w:val="28"/>
        </w:rPr>
      </w:pPr>
    </w:p>
    <w:p w14:paraId="3328738C">
      <w:pPr>
        <w:spacing w:line="360" w:lineRule="auto"/>
        <w:jc w:val="center"/>
        <w:rPr>
          <w:b/>
          <w:sz w:val="28"/>
          <w:szCs w:val="28"/>
        </w:rPr>
      </w:pPr>
    </w:p>
    <w:p w14:paraId="26C206EC">
      <w:pPr>
        <w:spacing w:line="360" w:lineRule="auto"/>
        <w:jc w:val="center"/>
        <w:rPr>
          <w:b/>
          <w:sz w:val="28"/>
          <w:szCs w:val="28"/>
        </w:rPr>
      </w:pPr>
    </w:p>
    <w:p w14:paraId="4E453888">
      <w:pPr>
        <w:spacing w:line="360" w:lineRule="auto"/>
        <w:jc w:val="center"/>
        <w:rPr>
          <w:b/>
          <w:sz w:val="28"/>
          <w:szCs w:val="28"/>
        </w:rPr>
      </w:pPr>
    </w:p>
    <w:p w14:paraId="0AA3050F">
      <w:pPr>
        <w:spacing w:line="360" w:lineRule="auto"/>
        <w:jc w:val="center"/>
        <w:rPr>
          <w:b/>
          <w:sz w:val="28"/>
          <w:szCs w:val="28"/>
        </w:rPr>
      </w:pPr>
    </w:p>
    <w:p w14:paraId="3A2F1560">
      <w:pPr>
        <w:spacing w:line="360" w:lineRule="auto"/>
        <w:jc w:val="center"/>
        <w:rPr>
          <w:b/>
          <w:sz w:val="28"/>
          <w:szCs w:val="28"/>
        </w:rPr>
      </w:pPr>
    </w:p>
    <w:p w14:paraId="66241F00">
      <w:pPr>
        <w:spacing w:line="360" w:lineRule="auto"/>
        <w:rPr>
          <w:b/>
          <w:sz w:val="28"/>
          <w:szCs w:val="28"/>
        </w:rPr>
      </w:pPr>
    </w:p>
    <w:p w14:paraId="0F4F2A69">
      <w:pPr>
        <w:spacing w:line="360" w:lineRule="auto"/>
        <w:jc w:val="center"/>
        <w:rPr>
          <w:b/>
          <w:sz w:val="28"/>
          <w:szCs w:val="28"/>
        </w:rPr>
      </w:pPr>
    </w:p>
    <w:p w14:paraId="4FCE4174">
      <w:pPr>
        <w:pStyle w:val="6"/>
        <w:rPr>
          <w:sz w:val="28"/>
        </w:rPr>
      </w:pPr>
      <w:r>
        <w:rPr>
          <w:sz w:val="28"/>
        </w:rPr>
        <w:t>Тюмень – 2025</w:t>
      </w:r>
    </w:p>
    <w:p w14:paraId="7D25DBB4">
      <w:pPr>
        <w:tabs>
          <w:tab w:val="left" w:pos="6942"/>
        </w:tabs>
        <w:jc w:val="center"/>
        <w:rPr>
          <w:b/>
        </w:rPr>
      </w:pPr>
    </w:p>
    <w:p w14:paraId="7EB5ED6B">
      <w:pPr>
        <w:tabs>
          <w:tab w:val="left" w:pos="6942"/>
        </w:tabs>
        <w:jc w:val="center"/>
        <w:rPr>
          <w:b/>
        </w:rPr>
      </w:pPr>
      <w:r>
        <w:rPr>
          <w:b/>
        </w:rPr>
        <w:t>СОДЕРЖАНИЕ</w:t>
      </w:r>
    </w:p>
    <w:tbl>
      <w:tblPr>
        <w:tblStyle w:val="4"/>
        <w:tblW w:w="9816" w:type="dxa"/>
        <w:tblInd w:w="537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6780"/>
        <w:gridCol w:w="3036"/>
      </w:tblGrid>
      <w:tr w14:paraId="3F592827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40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F64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498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С.3</w:t>
            </w:r>
          </w:p>
        </w:tc>
      </w:tr>
      <w:tr w14:paraId="1CA40D25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79C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27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</w:t>
            </w:r>
          </w:p>
        </w:tc>
      </w:tr>
      <w:tr w14:paraId="6769EA9C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1858B9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ABB7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С.4</w:t>
            </w:r>
          </w:p>
        </w:tc>
      </w:tr>
      <w:tr w14:paraId="038487B0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8DF95">
            <w:pPr>
              <w:ind w:firstLine="846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Принципы воспитательной деятельности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4166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С.4</w:t>
            </w:r>
          </w:p>
        </w:tc>
      </w:tr>
      <w:tr w14:paraId="4C283AE0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348EFF">
            <w:pPr>
              <w:ind w:firstLine="846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4789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С.6</w:t>
            </w:r>
            <w:bookmarkStart w:id="0" w:name="_Hlk100848127"/>
            <w:bookmarkEnd w:id="0"/>
          </w:p>
        </w:tc>
      </w:tr>
      <w:tr w14:paraId="323C3414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8C1E1A">
            <w:pPr>
              <w:pStyle w:val="2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77E6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С.6</w:t>
            </w:r>
          </w:p>
        </w:tc>
      </w:tr>
      <w:tr w14:paraId="0075E4A8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9E48E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1E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</w:t>
            </w:r>
          </w:p>
        </w:tc>
      </w:tr>
      <w:tr w14:paraId="39F5AAAE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90C71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13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</w:t>
            </w:r>
          </w:p>
        </w:tc>
      </w:tr>
      <w:tr w14:paraId="351B400D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27734">
            <w:pPr>
              <w:ind w:firstLine="850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F0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</w:t>
            </w:r>
          </w:p>
        </w:tc>
      </w:tr>
      <w:tr w14:paraId="708F0C49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C1104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D08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С.8</w:t>
            </w:r>
          </w:p>
        </w:tc>
      </w:tr>
      <w:tr w14:paraId="590141ED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0770C5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3F8B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С.8</w:t>
            </w:r>
          </w:p>
        </w:tc>
      </w:tr>
      <w:tr w14:paraId="2E272445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3D1D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Модуль «Детские объединения»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37E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С.9</w:t>
            </w:r>
          </w:p>
        </w:tc>
      </w:tr>
      <w:tr w14:paraId="4AA0FD90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F6E99">
            <w:pPr>
              <w:ind w:firstLine="85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C52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С.9</w:t>
            </w:r>
          </w:p>
        </w:tc>
      </w:tr>
      <w:tr w14:paraId="7CE5948F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205F91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D6DF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С.9</w:t>
            </w:r>
          </w:p>
        </w:tc>
      </w:tr>
      <w:tr w14:paraId="0F0EE941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8688D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07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С.10</w:t>
            </w:r>
          </w:p>
        </w:tc>
      </w:tr>
      <w:tr w14:paraId="09AA0547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C636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 Модуль «Работа с родителями»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056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С.11</w:t>
            </w:r>
          </w:p>
        </w:tc>
      </w:tr>
      <w:tr w14:paraId="5595E2E7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E1402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2.11.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CE5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С.11</w:t>
            </w:r>
            <w:bookmarkStart w:id="1" w:name="_Hlk195796965"/>
            <w:bookmarkEnd w:id="1"/>
          </w:p>
        </w:tc>
      </w:tr>
      <w:tr w14:paraId="317F7B7D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43F817">
            <w:pPr>
              <w:outlineLvl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Раздел III. АНАЛИЗ ВОСПИТАТЕЛЬНОГО ПРОЦЕССА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4D9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С.11</w:t>
            </w:r>
            <w:bookmarkStart w:id="2" w:name="_Hlk100848748"/>
            <w:bookmarkEnd w:id="2"/>
          </w:p>
        </w:tc>
      </w:tr>
      <w:tr w14:paraId="672CD375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66A73">
            <w:pPr>
              <w:ind w:left="987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Анализ воспитательного процесса и результатов воспитания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DFF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С.11</w:t>
            </w:r>
          </w:p>
        </w:tc>
      </w:tr>
      <w:tr w14:paraId="6C8F2071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FC23D">
            <w:pPr>
              <w:ind w:firstLine="85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r>
              <w:rPr>
                <w:bCs/>
                <w:color w:val="000000"/>
                <w:sz w:val="28"/>
                <w:szCs w:val="28"/>
              </w:rPr>
              <w:t>Основные направления анализа воспитательного процесса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8D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</w:t>
            </w:r>
          </w:p>
        </w:tc>
      </w:tr>
      <w:tr w14:paraId="3F75F33F">
        <w:tblPrEx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19A48">
            <w:pPr>
              <w:ind w:firstLine="85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DDF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</w:t>
            </w:r>
          </w:p>
        </w:tc>
      </w:tr>
    </w:tbl>
    <w:p w14:paraId="042BA14E">
      <w:pPr>
        <w:rPr>
          <w:sz w:val="24"/>
          <w:szCs w:val="24"/>
        </w:rPr>
      </w:pPr>
    </w:p>
    <w:p w14:paraId="2EB763CC">
      <w:pPr>
        <w:rPr>
          <w:sz w:val="24"/>
          <w:szCs w:val="24"/>
        </w:rPr>
      </w:pPr>
    </w:p>
    <w:p w14:paraId="630F977C">
      <w:pPr>
        <w:rPr>
          <w:sz w:val="24"/>
          <w:szCs w:val="24"/>
        </w:rPr>
      </w:pPr>
    </w:p>
    <w:p w14:paraId="7020467A">
      <w:pPr>
        <w:rPr>
          <w:sz w:val="24"/>
          <w:szCs w:val="24"/>
        </w:rPr>
      </w:pPr>
    </w:p>
    <w:p w14:paraId="4A5A82BB">
      <w:pPr>
        <w:rPr>
          <w:sz w:val="24"/>
          <w:szCs w:val="24"/>
        </w:rPr>
      </w:pPr>
    </w:p>
    <w:p w14:paraId="2DBC07A7">
      <w:pPr>
        <w:rPr>
          <w:sz w:val="24"/>
          <w:szCs w:val="24"/>
        </w:rPr>
      </w:pPr>
    </w:p>
    <w:p w14:paraId="7A30166F">
      <w:pPr>
        <w:tabs>
          <w:tab w:val="left" w:pos="0"/>
        </w:tabs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Пояснительная записка</w:t>
      </w:r>
    </w:p>
    <w:p w14:paraId="3367A128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4"/>
          <w:lang w:eastAsia="ru-RU"/>
        </w:rPr>
        <w:t>Программа воспитательной работы лагеря дневного пребывания разработана в соответствии со следующими нормативными правовыми документами:</w:t>
      </w:r>
    </w:p>
    <w:p w14:paraId="65C8D821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1. Конвенция ООН о правах ребенка;</w:t>
      </w:r>
    </w:p>
    <w:p w14:paraId="2248EA0B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2. Конституция РФ;</w:t>
      </w:r>
    </w:p>
    <w:p w14:paraId="55995AE0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3. Федеральный закон «Об основных гарантиях прав ребенка в Российской Федерации» от 24.07.98 г. № 124-ФЗ;</w:t>
      </w:r>
    </w:p>
    <w:p w14:paraId="716B682F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4. Трудовой кодекс Российской Федерации от 30.12.2001 г. № 197-ФЗ;</w:t>
      </w:r>
    </w:p>
    <w:p w14:paraId="02FBB5B7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5. Федеральный закон «О внесении изменений и дополнений в закон РФ «О защите прав потребителей и кодекс РСФСР «Об административных</w:t>
      </w:r>
    </w:p>
    <w:p w14:paraId="67AF9D13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нарушениях» от 09.01.96 г. № 2-ФЗ;</w:t>
      </w:r>
    </w:p>
    <w:p w14:paraId="2D352258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>6. Постановление Главного государственного санитарного врача Российской Федерации СанПиН 2.4.4.2599-10 от 19.04.2010г. №25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38DEE3E2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 xml:space="preserve">7. Устав МАУ ДО «ДШИ «Гармония» </w:t>
      </w:r>
    </w:p>
    <w:p w14:paraId="7BF5C87B">
      <w:pPr>
        <w:pStyle w:val="1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  <w:t xml:space="preserve">8. Правила внутреннего распорядка летнего оздоровительного лагеря с дневным пребыванием детей на базе ДШИ; </w:t>
      </w:r>
    </w:p>
    <w:p w14:paraId="66BC9153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4"/>
        </w:rPr>
        <w:t>9. Правила техники безопасности и охраны труда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8"/>
          <w:szCs w:val="24"/>
        </w:rPr>
        <w:t>пожарной безопасности</w:t>
      </w:r>
      <w:r>
        <w:rPr>
          <w:rFonts w:eastAsia="Calibri"/>
          <w:sz w:val="24"/>
          <w:szCs w:val="24"/>
        </w:rPr>
        <w:t>;</w:t>
      </w:r>
    </w:p>
    <w:p w14:paraId="12B583A5">
      <w:pPr>
        <w:ind w:right="-284"/>
        <w:jc w:val="both"/>
        <w:rPr>
          <w:szCs w:val="28"/>
        </w:rPr>
      </w:pPr>
    </w:p>
    <w:p w14:paraId="0FF55EF8">
      <w:pPr>
        <w:pStyle w:val="10"/>
        <w:jc w:val="both"/>
        <w:rPr>
          <w:rFonts w:eastAsiaTheme="majorEastAsia"/>
          <w:sz w:val="28"/>
          <w:szCs w:val="28"/>
        </w:rPr>
      </w:pPr>
      <w:r>
        <w:rPr>
          <w:rStyle w:val="12"/>
          <w:rFonts w:ascii="Times New Roman" w:hAnsi="Times New Roman" w:cs="Times New Roman" w:eastAsiaTheme="minorHAnsi"/>
          <w:color w:val="auto"/>
          <w:sz w:val="28"/>
          <w:szCs w:val="28"/>
        </w:rPr>
        <w:t>Федерального закона от 28.12.2024 № 543-ФЗ «О внесении изменений в Федеральный закон "Об основных гарантиях прав ребенка в Российской Федерации"</w:t>
      </w:r>
    </w:p>
    <w:p w14:paraId="39CBF842">
      <w:pPr>
        <w:pStyle w:val="15"/>
        <w:shd w:val="clear" w:color="auto" w:fill="FFFFFF"/>
        <w:tabs>
          <w:tab w:val="left" w:pos="142"/>
          <w:tab w:val="left" w:pos="284"/>
        </w:tabs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>Программа создана с целью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Организации в период летних каникул досуга, отдыха и оздоровления, способствующих укреплению здоровья детей, их физическому и духовному развитию, удовлетворению возрастных и индивидуальных потребностей, развитию разносторонних способностей, социального опыта в целом.</w:t>
      </w:r>
    </w:p>
    <w:p w14:paraId="02807E05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приобщение детей и подростков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55400B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0A63168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72E78A4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104061E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27FD4C6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3739718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34524EE5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5796179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120F3399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18D66047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3B4C6D66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582B31B5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0BE2255C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I. ЦЕННОСТНО-ЦЕЛЕВЫЕ ОСНОВЫ ВОСПИТАНИЯ</w:t>
      </w:r>
    </w:p>
    <w:p w14:paraId="4492C6D1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FFE094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мировоззренческого, этнического, многообразия российского общества ценностно-целевые основы воспитания детей включают духовно-нравственные ценности культуры народов России,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62B29B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лагере дневного пребывания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3276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Задачи воспитания:</w:t>
      </w:r>
    </w:p>
    <w:p w14:paraId="6F00BB37">
      <w:pPr>
        <w:rPr>
          <w:sz w:val="28"/>
          <w:szCs w:val="28"/>
        </w:rPr>
      </w:pPr>
      <w:r>
        <w:rPr>
          <w:sz w:val="28"/>
          <w:szCs w:val="28"/>
        </w:rPr>
        <w:t>1. Организация разнообразной досуговой деятельности;</w:t>
      </w:r>
    </w:p>
    <w:p w14:paraId="3DE5B816">
      <w:pPr>
        <w:rPr>
          <w:sz w:val="28"/>
          <w:szCs w:val="28"/>
        </w:rPr>
      </w:pPr>
      <w:r>
        <w:rPr>
          <w:sz w:val="28"/>
          <w:szCs w:val="28"/>
        </w:rPr>
        <w:t>2. Развитие творческих способностей, создание условий для самореализации каждого ребенка;</w:t>
      </w:r>
    </w:p>
    <w:p w14:paraId="16E6EC36">
      <w:pPr>
        <w:rPr>
          <w:sz w:val="28"/>
          <w:szCs w:val="28"/>
        </w:rPr>
      </w:pPr>
      <w:r>
        <w:rPr>
          <w:sz w:val="28"/>
          <w:szCs w:val="28"/>
        </w:rPr>
        <w:t>3. Воспитание культуры поведения;</w:t>
      </w:r>
    </w:p>
    <w:p w14:paraId="20442343">
      <w:pPr>
        <w:rPr>
          <w:sz w:val="28"/>
          <w:szCs w:val="28"/>
        </w:rPr>
      </w:pPr>
      <w:r>
        <w:rPr>
          <w:sz w:val="28"/>
          <w:szCs w:val="28"/>
        </w:rPr>
        <w:t>4. Расширение кругозора через различные формы досуговой деятельности;</w:t>
      </w:r>
    </w:p>
    <w:p w14:paraId="7AB7BC99">
      <w:pPr>
        <w:rPr>
          <w:sz w:val="28"/>
          <w:szCs w:val="28"/>
        </w:rPr>
      </w:pPr>
      <w:r>
        <w:rPr>
          <w:sz w:val="28"/>
          <w:szCs w:val="28"/>
        </w:rPr>
        <w:t>5. Преодоление разрыва между физическим и духовным развитием детей посредством игры, познавательной и трудовой деятельности;</w:t>
      </w:r>
    </w:p>
    <w:p w14:paraId="7A79D93D">
      <w:pPr>
        <w:rPr>
          <w:sz w:val="28"/>
          <w:szCs w:val="28"/>
        </w:rPr>
      </w:pPr>
      <w:r>
        <w:rPr>
          <w:sz w:val="28"/>
          <w:szCs w:val="28"/>
        </w:rPr>
        <w:t>6. Создание условий для развития лидерских качеств у детей.</w:t>
      </w:r>
    </w:p>
    <w:p w14:paraId="5FF68311">
      <w:pPr>
        <w:pStyle w:val="14"/>
        <w:tabs>
          <w:tab w:val="left" w:pos="142"/>
        </w:tabs>
        <w:spacing w:after="0" w:line="240" w:lineRule="auto"/>
        <w:ind w:left="0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BD2C21A">
      <w:pPr>
        <w:pStyle w:val="14"/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1.2. Принципы воспитательной деятельности:</w:t>
      </w:r>
    </w:p>
    <w:p w14:paraId="771F2D4A">
      <w:pPr>
        <w:pStyle w:val="18"/>
        <w:ind w:left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Воспитательная деятельность в лагере дневного пребывания основывается на следующих принципах:</w:t>
      </w:r>
    </w:p>
    <w:p w14:paraId="23D2E4DE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гуманизации отношений.</w:t>
      </w:r>
    </w:p>
    <w:p w14:paraId="2724B826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32D0A727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14:paraId="176E2362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участникам смены почувствовать себя творческой личностью.</w:t>
      </w:r>
    </w:p>
    <w:p w14:paraId="2913C057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дифференциации воспитания.</w:t>
      </w:r>
    </w:p>
    <w:p w14:paraId="09A09DE6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Дифференциация в рамках летнего оздоровительного лагеря предполагает:</w:t>
      </w:r>
    </w:p>
    <w:p w14:paraId="3FDE2AC0">
      <w:pPr>
        <w:numPr>
          <w:ilvl w:val="0"/>
          <w:numId w:val="1"/>
        </w:numPr>
        <w:shd w:val="clear" w:color="auto" w:fill="FFFFFF"/>
        <w:tabs>
          <w:tab w:val="left" w:pos="426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48B04CBB">
      <w:pPr>
        <w:numPr>
          <w:ilvl w:val="0"/>
          <w:numId w:val="1"/>
        </w:numPr>
        <w:shd w:val="clear" w:color="auto" w:fill="FFFFFF"/>
        <w:tabs>
          <w:tab w:val="left" w:pos="426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создание возможности переключения с одного вида деятельности на другой в рамках целого дня;</w:t>
      </w:r>
    </w:p>
    <w:p w14:paraId="5F27EAED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взаимосвязь всех мероприятий в рамках тематики целого дня;</w:t>
      </w:r>
    </w:p>
    <w:p w14:paraId="27EDFD77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активное участие детей и подростков во всех видах деятельности в течение дня.</w:t>
      </w:r>
    </w:p>
    <w:p w14:paraId="1CE174C4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0033CD84">
      <w:pPr>
        <w:shd w:val="clear" w:color="auto" w:fill="FFFFFF"/>
        <w:tabs>
          <w:tab w:val="left" w:pos="284"/>
        </w:tabs>
        <w:jc w:val="both"/>
        <w:rPr>
          <w:sz w:val="28"/>
          <w:szCs w:val="24"/>
        </w:rPr>
      </w:pPr>
      <w:r>
        <w:rPr>
          <w:sz w:val="28"/>
          <w:szCs w:val="24"/>
        </w:rPr>
        <w:t>Этот принцип может быть реализован при следующих условиях:</w:t>
      </w:r>
    </w:p>
    <w:p w14:paraId="673C84E2">
      <w:pPr>
        <w:numPr>
          <w:ilvl w:val="0"/>
          <w:numId w:val="2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вариантности выбора способа реализации в различных видах деятельности;</w:t>
      </w:r>
    </w:p>
    <w:p w14:paraId="4D90346B">
      <w:pPr>
        <w:numPr>
          <w:ilvl w:val="0"/>
          <w:numId w:val="2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сочетание форм работы, учитывающих возрастные особенности детей;</w:t>
      </w:r>
    </w:p>
    <w:p w14:paraId="08B60D46">
      <w:pPr>
        <w:numPr>
          <w:ilvl w:val="0"/>
          <w:numId w:val="2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71CCC111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интегративно-гуманитарного подхода.</w:t>
      </w:r>
    </w:p>
    <w:p w14:paraId="487743A8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Этот принцип определяет пять «граней»:</w:t>
      </w:r>
    </w:p>
    <w:p w14:paraId="5278ABF0">
      <w:pPr>
        <w:numPr>
          <w:ilvl w:val="0"/>
          <w:numId w:val="3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грань личностного восприятия («это затрагивает или может затрагивать лично меня»);</w:t>
      </w:r>
    </w:p>
    <w:p w14:paraId="3E90C177">
      <w:pPr>
        <w:numPr>
          <w:ilvl w:val="0"/>
          <w:numId w:val="3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14:paraId="2F9DA81A">
      <w:pPr>
        <w:numPr>
          <w:ilvl w:val="0"/>
          <w:numId w:val="3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3563BACD">
      <w:pPr>
        <w:numPr>
          <w:ilvl w:val="0"/>
          <w:numId w:val="3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70023BCE">
      <w:pPr>
        <w:numPr>
          <w:ilvl w:val="0"/>
          <w:numId w:val="3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6EA1D00F">
      <w:pPr>
        <w:shd w:val="clear" w:color="auto" w:fill="FFFFFF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Принцип уважения и доверия.</w:t>
      </w:r>
    </w:p>
    <w:p w14:paraId="1054A911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Этот принцип может быть реализован при следующих условиях:</w:t>
      </w:r>
    </w:p>
    <w:p w14:paraId="4DD8F5A1">
      <w:pPr>
        <w:numPr>
          <w:ilvl w:val="0"/>
          <w:numId w:val="4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добровольного включения ребёнка в ту или иную деятельность;</w:t>
      </w:r>
    </w:p>
    <w:p w14:paraId="17D7A62C">
      <w:pPr>
        <w:numPr>
          <w:ilvl w:val="0"/>
          <w:numId w:val="4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7F882657">
      <w:pPr>
        <w:numPr>
          <w:ilvl w:val="0"/>
          <w:numId w:val="4"/>
        </w:numPr>
        <w:shd w:val="clear" w:color="auto" w:fill="FFFFFF"/>
        <w:tabs>
          <w:tab w:val="left" w:pos="284"/>
          <w:tab w:val="clear" w:pos="720"/>
        </w:tabs>
        <w:suppressAutoHyphens/>
        <w:ind w:left="0" w:firstLine="0"/>
        <w:jc w:val="both"/>
        <w:rPr>
          <w:sz w:val="32"/>
          <w:szCs w:val="28"/>
        </w:rPr>
      </w:pPr>
      <w:r>
        <w:rPr>
          <w:sz w:val="28"/>
          <w:szCs w:val="24"/>
        </w:rPr>
        <w:t>в учёте интересов учащихся, их индивидуальных вкусов</w:t>
      </w:r>
    </w:p>
    <w:p w14:paraId="4742420F">
      <w:pPr>
        <w:tabs>
          <w:tab w:val="left" w:pos="284"/>
        </w:tabs>
        <w:jc w:val="both"/>
        <w:rPr>
          <w:color w:val="000000"/>
          <w:sz w:val="32"/>
          <w:szCs w:val="28"/>
        </w:rPr>
      </w:pPr>
    </w:p>
    <w:p w14:paraId="1207B10D">
      <w:pPr>
        <w:pStyle w:val="2"/>
        <w:numPr>
          <w:ilvl w:val="1"/>
          <w:numId w:val="5"/>
        </w:numPr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Основные направления воспитания </w:t>
      </w:r>
    </w:p>
    <w:p w14:paraId="198E8E73">
      <w:pPr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E5879EF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FD06BDA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3B2817E3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3487AE0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4D839A0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EEAA37C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4E6846">
      <w:pPr>
        <w:widowControl w:val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74863F9">
      <w:pPr>
        <w:tabs>
          <w:tab w:val="left" w:pos="2210"/>
        </w:tabs>
        <w:rPr>
          <w:shd w:val="clear" w:color="auto" w:fill="FFFF00"/>
        </w:rPr>
      </w:pPr>
    </w:p>
    <w:p w14:paraId="7345BA45">
      <w:pPr>
        <w:tabs>
          <w:tab w:val="left" w:pos="2210"/>
        </w:tabs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Раздел II. СОДЕРЖАНИЕ, ВИДЫ И ФОРМЫ</w:t>
      </w:r>
    </w:p>
    <w:p w14:paraId="5B3B984F">
      <w:pPr>
        <w:pStyle w:val="2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ВОСПИТАТЕЛЬНОЙ ДЕЯТЕЛЬНОСТИ</w:t>
      </w:r>
    </w:p>
    <w:p w14:paraId="39CF7C40">
      <w:pPr>
        <w:rPr>
          <w:lang w:bidi="hi-IN"/>
        </w:rPr>
      </w:pPr>
    </w:p>
    <w:p w14:paraId="2CE083F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лагеря дневного пребывания.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05C689DA">
      <w:pPr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ИНВАРИАНТНЫЕ МОДУЛИ</w:t>
      </w:r>
    </w:p>
    <w:p w14:paraId="54F30A4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70E3211F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 на </w:t>
      </w:r>
      <w:bookmarkStart w:id="3" w:name="_Hlk100849328"/>
      <w:r>
        <w:rPr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3"/>
    </w:p>
    <w:p w14:paraId="7DA7B42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60F74DC6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4AB7813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1416CBD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2E7F1F0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631800F1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0C30FEB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2AA3F1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72A312C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22502C0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3580F82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78909B6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лагеря дневного пребывания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0130FC40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5C4B24E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6F723956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лагеря дневного пребывания.</w:t>
      </w:r>
    </w:p>
    <w:p w14:paraId="55ECE8E3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EF3211A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времени. </w:t>
      </w:r>
    </w:p>
    <w:p w14:paraId="3CF8A2FE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30F678AD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6418198E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14:paraId="28A8F530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3FAC2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C6BCCE2">
      <w:pPr>
        <w:pStyle w:val="17"/>
        <w:spacing w:after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 </w:t>
      </w:r>
    </w:p>
    <w:p w14:paraId="0C40BFB6">
      <w:pPr>
        <w:pStyle w:val="17"/>
        <w:spacing w:after="0"/>
        <w:ind w:left="0"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3E57063A">
      <w:pPr>
        <w:pStyle w:val="17"/>
        <w:spacing w:after="0"/>
        <w:ind w:left="0"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0B815D81">
      <w:pPr>
        <w:pStyle w:val="17"/>
        <w:spacing w:after="0"/>
        <w:ind w:left="0"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323BE4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</w:t>
      </w:r>
    </w:p>
    <w:p w14:paraId="6C86F8F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сбор отряда: организационный сбор, утренний информационный сбор отряда и др.; </w:t>
      </w:r>
    </w:p>
    <w:p w14:paraId="2E15E1EE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445B0820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502DAD87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3BF7E79D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199E7B7E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442F146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032A28B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и воспитатели действуют как старшие помощники и наставники детей. </w:t>
      </w:r>
      <w:r>
        <w:rPr>
          <w:color w:val="000000"/>
          <w:sz w:val="28"/>
          <w:szCs w:val="28"/>
        </w:rPr>
        <w:t>КТД могут быть отрядными и общелагерными.</w:t>
      </w:r>
    </w:p>
    <w:p w14:paraId="66E690C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3BFFA7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14:paraId="5AB39A9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23EBCB7D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44DE010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01AE89F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2F08C4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физорганизаторов, культорганизаторов и др.), представляющих интересы отряда в общих делах детского лагеря, при взаимодействии с администрацией лагеря.</w:t>
      </w:r>
    </w:p>
    <w:p w14:paraId="41A6899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4AB030D8">
      <w:pPr>
        <w:jc w:val="center"/>
        <w:rPr>
          <w:b/>
          <w:sz w:val="28"/>
          <w:szCs w:val="28"/>
        </w:rPr>
      </w:pPr>
    </w:p>
    <w:p w14:paraId="1F9CD72F">
      <w:pPr>
        <w:jc w:val="center"/>
        <w:rPr>
          <w:b/>
          <w:sz w:val="28"/>
          <w:szCs w:val="28"/>
        </w:rPr>
      </w:pPr>
    </w:p>
    <w:p w14:paraId="76A9408E">
      <w:pPr>
        <w:jc w:val="center"/>
        <w:rPr>
          <w:b/>
          <w:sz w:val="28"/>
          <w:szCs w:val="28"/>
        </w:rPr>
      </w:pPr>
    </w:p>
    <w:p w14:paraId="25A12115">
      <w:pPr>
        <w:jc w:val="center"/>
        <w:rPr>
          <w:b/>
          <w:sz w:val="28"/>
          <w:szCs w:val="28"/>
        </w:rPr>
      </w:pPr>
    </w:p>
    <w:p w14:paraId="3DDFC5B5">
      <w:pPr>
        <w:jc w:val="center"/>
        <w:rPr>
          <w:b/>
          <w:sz w:val="28"/>
          <w:szCs w:val="28"/>
        </w:rPr>
      </w:pPr>
    </w:p>
    <w:p w14:paraId="2B38D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Модуль «Детские объединения»</w:t>
      </w:r>
    </w:p>
    <w:p w14:paraId="1F1E2AD8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Детские объединения в лагере дневного пребывания является одним из основных видов деятельности и реализуется через:</w:t>
      </w:r>
    </w:p>
    <w:p w14:paraId="1338263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мастер-классов по декоративно-прикладному творчеству, изобразительному искусству, хореографии, театральному искусству, цирковому исполнительству.</w:t>
      </w:r>
    </w:p>
    <w:p w14:paraId="5573FE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воспитательного потенциала предполагает</w:t>
      </w:r>
      <w:r>
        <w:rPr>
          <w:sz w:val="28"/>
          <w:szCs w:val="28"/>
        </w:rPr>
        <w:t>:</w:t>
      </w:r>
    </w:p>
    <w:p w14:paraId="0D8D1C7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 форме;</w:t>
      </w:r>
    </w:p>
    <w:p w14:paraId="1314F9C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14:paraId="08EB55F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развития.</w:t>
      </w:r>
    </w:p>
    <w:p w14:paraId="1C6E2CA4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способностей.</w:t>
      </w:r>
    </w:p>
    <w:p w14:paraId="29D37729">
      <w:pPr>
        <w:jc w:val="both"/>
        <w:rPr>
          <w:sz w:val="28"/>
          <w:szCs w:val="28"/>
        </w:rPr>
      </w:pPr>
    </w:p>
    <w:p w14:paraId="72C64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Модуль «Здоровый образ жизни»</w:t>
      </w:r>
    </w:p>
    <w:p w14:paraId="010D4C99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A565AD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C93A5B9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46BE9CA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физкультурно-спортивных мероприятия: зарядка, спортивные соревнования, эстафеты, спортивные часы;</w:t>
      </w:r>
    </w:p>
    <w:p w14:paraId="4B01EB09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спортивно-оздоровительные события и мероприятия на свежем воздухе</w:t>
      </w:r>
    </w:p>
    <w:p w14:paraId="518A2032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беседы, направленные на профилактику вредных привычек и привлечение интереса детей к занятиям физкультурой и спортом.</w:t>
      </w:r>
    </w:p>
    <w:p w14:paraId="51121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Модуль «Организация предметно-эстетической среды»</w:t>
      </w:r>
    </w:p>
    <w:p w14:paraId="788E13E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Окружающая ребенка предметно-эстетическая среда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лагеря дневного пребывания.</w:t>
      </w:r>
    </w:p>
    <w:p w14:paraId="3C2D6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36EE621B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59E14E10">
      <w:pPr>
        <w:jc w:val="both"/>
        <w:rPr>
          <w:sz w:val="28"/>
          <w:szCs w:val="28"/>
        </w:rPr>
      </w:pPr>
      <w:r>
        <w:rPr>
          <w:sz w:val="28"/>
          <w:szCs w:val="28"/>
        </w:rPr>
        <w:t>-оборудование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14:paraId="1A8ACB91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отряд.</w:t>
      </w:r>
    </w:p>
    <w:p w14:paraId="773C0AB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событийный дизайн – оформление пространства проведения событий (праздников, церемоний, творческих мероприятий, выставок, КТД, отрядных дел и т.п.);</w:t>
      </w:r>
    </w:p>
    <w:p w14:paraId="7F89A25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8F58DDB">
      <w:pPr>
        <w:jc w:val="both"/>
        <w:rPr>
          <w:sz w:val="28"/>
          <w:szCs w:val="28"/>
        </w:rPr>
      </w:pPr>
      <w:r>
        <w:rPr>
          <w:sz w:val="28"/>
          <w:szCs w:val="28"/>
        </w:rPr>
        <w:t>- «места новостей» – оформленные места, стенды в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45A60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лагере дневного пребывания.</w:t>
      </w:r>
    </w:p>
    <w:p w14:paraId="6D84F4BB">
      <w:pPr>
        <w:jc w:val="center"/>
        <w:rPr>
          <w:b/>
          <w:sz w:val="28"/>
          <w:szCs w:val="28"/>
        </w:rPr>
      </w:pPr>
    </w:p>
    <w:p w14:paraId="3D807B36">
      <w:pPr>
        <w:jc w:val="center"/>
        <w:rPr>
          <w:b/>
          <w:sz w:val="28"/>
          <w:szCs w:val="28"/>
        </w:rPr>
      </w:pPr>
    </w:p>
    <w:p w14:paraId="755A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Модуль «Профилактика и безопасность»</w:t>
      </w:r>
    </w:p>
    <w:p w14:paraId="51CC3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917F20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лагере дневного пребывания предусматривает:</w:t>
      </w:r>
    </w:p>
    <w:p w14:paraId="5E7AA485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физическую и психологическую безопасность ребенка в новых условиях;</w:t>
      </w:r>
    </w:p>
    <w:p w14:paraId="704F55FF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целенаправленную работу всего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EA1A26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44F4A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поддержку инициатив детей и воспитателей в сфере укрепления безопасности жизнедеятельности в лагере, профилактики правонарушений, девиаций, значимое общение, любовь, творчество.</w:t>
      </w:r>
    </w:p>
    <w:p w14:paraId="2821085A">
      <w:pPr>
        <w:jc w:val="center"/>
        <w:rPr>
          <w:b/>
          <w:sz w:val="28"/>
          <w:szCs w:val="28"/>
        </w:rPr>
      </w:pPr>
    </w:p>
    <w:p w14:paraId="28A3EAF4">
      <w:pPr>
        <w:jc w:val="center"/>
        <w:rPr>
          <w:b/>
          <w:sz w:val="28"/>
          <w:szCs w:val="28"/>
        </w:rPr>
      </w:pPr>
    </w:p>
    <w:p w14:paraId="47317C78">
      <w:pPr>
        <w:jc w:val="center"/>
        <w:rPr>
          <w:b/>
          <w:sz w:val="28"/>
          <w:szCs w:val="28"/>
        </w:rPr>
      </w:pPr>
    </w:p>
    <w:p w14:paraId="3ED550E9">
      <w:pPr>
        <w:jc w:val="center"/>
        <w:rPr>
          <w:b/>
          <w:sz w:val="28"/>
          <w:szCs w:val="28"/>
        </w:rPr>
      </w:pPr>
    </w:p>
    <w:p w14:paraId="21A11ED6">
      <w:pPr>
        <w:jc w:val="center"/>
        <w:rPr>
          <w:b/>
          <w:sz w:val="28"/>
          <w:szCs w:val="28"/>
        </w:rPr>
      </w:pPr>
    </w:p>
    <w:p w14:paraId="1CB9DC05">
      <w:pPr>
        <w:jc w:val="center"/>
        <w:rPr>
          <w:b/>
          <w:sz w:val="28"/>
          <w:szCs w:val="28"/>
        </w:rPr>
      </w:pPr>
    </w:p>
    <w:p w14:paraId="6E142337">
      <w:pPr>
        <w:jc w:val="center"/>
        <w:rPr>
          <w:b/>
          <w:sz w:val="28"/>
          <w:szCs w:val="28"/>
        </w:rPr>
      </w:pPr>
    </w:p>
    <w:p w14:paraId="330B1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ВАРИАТИВНЫЕ МОДУЛИ</w:t>
      </w:r>
    </w:p>
    <w:p w14:paraId="5E59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Модуль «Работа с родителями»</w:t>
      </w:r>
    </w:p>
    <w:p w14:paraId="610A9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EAD1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групповом уровне: </w:t>
      </w:r>
    </w:p>
    <w:p w14:paraId="01E527C1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детьми.</w:t>
      </w:r>
    </w:p>
    <w:p w14:paraId="242FF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родительские группы в социальных сетях, на которых обсуждаются интересующие родителей вопросы.   </w:t>
      </w:r>
    </w:p>
    <w:p w14:paraId="773E588A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14:paraId="59BA84B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14:paraId="3B44D0D1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25840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2.11. Модуль «Цифровая среда воспитания»</w:t>
      </w:r>
    </w:p>
    <w:p w14:paraId="4EC18B47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Цифровая среда воспитания предполагает следующее:</w:t>
      </w:r>
    </w:p>
    <w:p w14:paraId="64EC64A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 и экстремизма;</w:t>
      </w:r>
    </w:p>
    <w:p w14:paraId="5E9092D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освещение деятельности лагеря дневного пребывания в официальных группах и в социальных сетях.</w:t>
      </w:r>
    </w:p>
    <w:p w14:paraId="72C663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Раздел III. АНАЛИЗ ВОСПИТАТЕЛЬНОГО ПРОЦЕССА</w:t>
      </w:r>
    </w:p>
    <w:p w14:paraId="53AEDFA5">
      <w:pPr>
        <w:jc w:val="both"/>
        <w:rPr>
          <w:sz w:val="28"/>
          <w:szCs w:val="28"/>
        </w:rPr>
      </w:pPr>
    </w:p>
    <w:p w14:paraId="24C78B1E">
      <w:pPr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3.1. Анализ воспитательного процесса и результатов воспитания</w:t>
      </w:r>
    </w:p>
    <w:p w14:paraId="004662DE">
      <w:pPr>
        <w:ind w:firstLine="85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лагере дневного пребывания является самоанализ воспитательной работы, который проводится с целью выявления основных проблем и последующего их решения.</w:t>
      </w:r>
    </w:p>
    <w:p w14:paraId="1D5B9A9B">
      <w:pPr>
        <w:jc w:val="both"/>
        <w:rPr>
          <w:b/>
          <w:bCs/>
          <w:color w:val="000000"/>
          <w:sz w:val="28"/>
          <w:szCs w:val="28"/>
        </w:rPr>
      </w:pPr>
    </w:p>
    <w:p w14:paraId="2EAF4C1E">
      <w:pPr>
        <w:jc w:val="both"/>
        <w:rPr>
          <w:b/>
          <w:bCs/>
          <w:color w:val="000000"/>
          <w:sz w:val="28"/>
          <w:szCs w:val="28"/>
        </w:rPr>
      </w:pPr>
    </w:p>
    <w:p w14:paraId="4B6763D0">
      <w:pPr>
        <w:jc w:val="both"/>
        <w:rPr>
          <w:b/>
          <w:bCs/>
          <w:color w:val="000000"/>
          <w:sz w:val="28"/>
          <w:szCs w:val="28"/>
        </w:rPr>
      </w:pPr>
    </w:p>
    <w:p w14:paraId="723C3CB6">
      <w:pPr>
        <w:jc w:val="both"/>
        <w:rPr>
          <w:b/>
          <w:bCs/>
          <w:color w:val="000000"/>
          <w:sz w:val="28"/>
          <w:szCs w:val="28"/>
        </w:rPr>
      </w:pPr>
    </w:p>
    <w:p w14:paraId="1FBB3658">
      <w:pPr>
        <w:jc w:val="both"/>
        <w:rPr>
          <w:b/>
          <w:bCs/>
          <w:color w:val="000000"/>
          <w:sz w:val="28"/>
          <w:szCs w:val="28"/>
        </w:rPr>
      </w:pPr>
    </w:p>
    <w:p w14:paraId="043E4663">
      <w:pPr>
        <w:jc w:val="both"/>
        <w:rPr>
          <w:b/>
          <w:bCs/>
          <w:color w:val="000000"/>
          <w:sz w:val="28"/>
          <w:szCs w:val="28"/>
        </w:rPr>
      </w:pPr>
    </w:p>
    <w:p w14:paraId="7AB5E8CE">
      <w:pPr>
        <w:jc w:val="both"/>
        <w:rPr>
          <w:b/>
          <w:bCs/>
          <w:color w:val="000000"/>
          <w:sz w:val="28"/>
          <w:szCs w:val="28"/>
        </w:rPr>
      </w:pPr>
    </w:p>
    <w:p w14:paraId="57A7274E">
      <w:pPr>
        <w:jc w:val="both"/>
        <w:rPr>
          <w:b/>
          <w:bCs/>
          <w:color w:val="000000"/>
          <w:sz w:val="28"/>
          <w:szCs w:val="28"/>
        </w:rPr>
      </w:pPr>
    </w:p>
    <w:p w14:paraId="6AE4B6F1">
      <w:pPr>
        <w:jc w:val="both"/>
        <w:rPr>
          <w:b/>
          <w:bCs/>
          <w:color w:val="000000"/>
          <w:sz w:val="28"/>
          <w:szCs w:val="28"/>
        </w:rPr>
      </w:pPr>
    </w:p>
    <w:p w14:paraId="33CDCA9A">
      <w:pPr>
        <w:jc w:val="both"/>
        <w:rPr>
          <w:b/>
          <w:bCs/>
          <w:color w:val="000000"/>
          <w:sz w:val="28"/>
          <w:szCs w:val="28"/>
        </w:rPr>
      </w:pPr>
    </w:p>
    <w:p w14:paraId="4FE2E0B3">
      <w:pPr>
        <w:jc w:val="both"/>
        <w:rPr>
          <w:b/>
          <w:bCs/>
          <w:color w:val="000000"/>
          <w:sz w:val="28"/>
          <w:szCs w:val="28"/>
        </w:rPr>
      </w:pPr>
    </w:p>
    <w:p w14:paraId="3CD77EA1">
      <w:pPr>
        <w:jc w:val="both"/>
        <w:rPr>
          <w:b/>
          <w:bCs/>
          <w:color w:val="000000"/>
          <w:sz w:val="28"/>
          <w:szCs w:val="28"/>
        </w:rPr>
      </w:pPr>
    </w:p>
    <w:p w14:paraId="40B29567">
      <w:pPr>
        <w:jc w:val="both"/>
        <w:rPr>
          <w:b/>
          <w:bCs/>
          <w:color w:val="000000"/>
          <w:sz w:val="28"/>
          <w:szCs w:val="28"/>
        </w:rPr>
      </w:pPr>
    </w:p>
    <w:p w14:paraId="2E88BD82">
      <w:pPr>
        <w:jc w:val="both"/>
        <w:rPr>
          <w:b/>
          <w:bCs/>
          <w:color w:val="000000"/>
          <w:sz w:val="28"/>
          <w:szCs w:val="28"/>
        </w:rPr>
      </w:pPr>
    </w:p>
    <w:p w14:paraId="3B72A45E">
      <w:pPr>
        <w:jc w:val="both"/>
        <w:rPr>
          <w:b/>
          <w:bCs/>
          <w:color w:val="000000"/>
          <w:sz w:val="28"/>
          <w:szCs w:val="28"/>
        </w:rPr>
      </w:pPr>
    </w:p>
    <w:p w14:paraId="4E6E18D6">
      <w:pPr>
        <w:jc w:val="both"/>
        <w:rPr>
          <w:b/>
          <w:bCs/>
          <w:color w:val="000000"/>
          <w:sz w:val="28"/>
          <w:szCs w:val="28"/>
        </w:rPr>
      </w:pPr>
    </w:p>
    <w:p w14:paraId="32276857">
      <w:pPr>
        <w:ind w:firstLine="85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3.2.Основные направления анализа воспитательного процесса:</w:t>
      </w:r>
    </w:p>
    <w:p w14:paraId="50A1358F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14:paraId="41A9BDD8">
      <w:pPr>
        <w:rPr>
          <w:sz w:val="28"/>
          <w:szCs w:val="28"/>
        </w:rPr>
      </w:pPr>
      <w:r>
        <w:rPr>
          <w:sz w:val="28"/>
          <w:szCs w:val="28"/>
        </w:rPr>
        <w:t xml:space="preserve">1. Результаты воспитания, социализации и саморазвития детей. </w:t>
      </w:r>
    </w:p>
    <w:p w14:paraId="198D8ECB">
      <w:pPr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68552976">
      <w:pPr>
        <w:rPr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изменения.</w:t>
      </w:r>
    </w:p>
    <w:p w14:paraId="009D8A4C">
      <w:pPr>
        <w:rPr>
          <w:sz w:val="28"/>
          <w:szCs w:val="28"/>
        </w:rPr>
      </w:pPr>
      <w:r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192E43A5">
      <w:pPr>
        <w:rPr>
          <w:sz w:val="28"/>
          <w:szCs w:val="28"/>
        </w:rPr>
      </w:pPr>
      <w:r>
        <w:rPr>
          <w:sz w:val="28"/>
          <w:szCs w:val="28"/>
        </w:rPr>
        <w:t>2. Состояние организуемой в  лагере совместной деятельности детей и взрослых.</w:t>
      </w:r>
    </w:p>
    <w:p w14:paraId="52DADF2D">
      <w:pPr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6A2FE9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02849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в лагере дневного пребывания: </w:t>
      </w:r>
    </w:p>
    <w:p w14:paraId="6E20A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Опрос участников воспитательного процесса. </w:t>
      </w:r>
    </w:p>
    <w:p w14:paraId="6B49DBCF">
      <w:pPr>
        <w:jc w:val="both"/>
        <w:rPr>
          <w:sz w:val="28"/>
          <w:szCs w:val="28"/>
        </w:rPr>
      </w:pPr>
      <w:r>
        <w:rPr>
          <w:sz w:val="28"/>
          <w:szCs w:val="28"/>
        </w:rPr>
        <w:t>2.  Тестирование</w:t>
      </w:r>
    </w:p>
    <w:p w14:paraId="096A9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Наблюдение, </w:t>
      </w:r>
    </w:p>
    <w:p w14:paraId="06E9F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Игровые методы, </w:t>
      </w:r>
    </w:p>
    <w:p w14:paraId="66C01E6C">
      <w:pPr>
        <w:jc w:val="both"/>
        <w:rPr>
          <w:sz w:val="28"/>
          <w:szCs w:val="28"/>
        </w:rPr>
      </w:pPr>
      <w:r>
        <w:rPr>
          <w:sz w:val="28"/>
          <w:szCs w:val="28"/>
        </w:rPr>
        <w:t>5.  Метод самооценки.</w:t>
      </w:r>
    </w:p>
    <w:p w14:paraId="3D7BEA88">
      <w:pPr>
        <w:ind w:firstLine="8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Итогом самоанализа</w:t>
      </w:r>
      <w:r>
        <w:rPr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 коллективу.</w:t>
      </w:r>
    </w:p>
    <w:p w14:paraId="6CA21BCF">
      <w:pPr>
        <w:pStyle w:val="19"/>
        <w:tabs>
          <w:tab w:val="left" w:pos="1276"/>
        </w:tabs>
        <w:spacing w:before="0" w:after="0"/>
        <w:ind w:right="-6" w:firstLine="850"/>
        <w:jc w:val="both"/>
      </w:pPr>
    </w:p>
    <w:p w14:paraId="76C6A39F">
      <w:pPr>
        <w:pStyle w:val="19"/>
        <w:tabs>
          <w:tab w:val="left" w:pos="1276"/>
        </w:tabs>
        <w:spacing w:before="0" w:after="0"/>
        <w:ind w:right="-6" w:firstLine="850"/>
        <w:jc w:val="both"/>
      </w:pPr>
    </w:p>
    <w:p w14:paraId="12003140">
      <w:pPr>
        <w:pStyle w:val="10"/>
        <w:ind w:firstLine="709"/>
        <w:jc w:val="both"/>
        <w:rPr>
          <w:sz w:val="28"/>
          <w:szCs w:val="28"/>
        </w:rPr>
      </w:pPr>
    </w:p>
    <w:p w14:paraId="639D30D0">
      <w:pPr>
        <w:pStyle w:val="10"/>
        <w:ind w:firstLine="709"/>
        <w:jc w:val="both"/>
        <w:rPr>
          <w:sz w:val="28"/>
          <w:szCs w:val="28"/>
        </w:rPr>
      </w:pPr>
    </w:p>
    <w:p w14:paraId="1535A5A4">
      <w:pPr>
        <w:pStyle w:val="10"/>
        <w:ind w:firstLine="709"/>
        <w:jc w:val="both"/>
        <w:rPr>
          <w:sz w:val="28"/>
          <w:szCs w:val="28"/>
        </w:rPr>
      </w:pPr>
    </w:p>
    <w:p w14:paraId="6403E785">
      <w:pPr>
        <w:pStyle w:val="10"/>
        <w:ind w:firstLine="709"/>
        <w:jc w:val="both"/>
        <w:rPr>
          <w:sz w:val="28"/>
          <w:szCs w:val="28"/>
        </w:rPr>
      </w:pPr>
    </w:p>
    <w:p w14:paraId="6D53B735">
      <w:pPr>
        <w:pStyle w:val="10"/>
        <w:ind w:firstLine="709"/>
        <w:jc w:val="both"/>
        <w:rPr>
          <w:sz w:val="28"/>
          <w:szCs w:val="28"/>
        </w:rPr>
      </w:pPr>
    </w:p>
    <w:p w14:paraId="22CBC1BA">
      <w:pPr>
        <w:pStyle w:val="10"/>
        <w:ind w:firstLine="709"/>
        <w:jc w:val="both"/>
        <w:rPr>
          <w:sz w:val="28"/>
          <w:szCs w:val="28"/>
        </w:rPr>
      </w:pPr>
    </w:p>
    <w:p w14:paraId="2DEF61F6">
      <w:pPr>
        <w:pStyle w:val="10"/>
        <w:ind w:firstLine="709"/>
        <w:jc w:val="both"/>
        <w:rPr>
          <w:sz w:val="28"/>
          <w:szCs w:val="28"/>
        </w:rPr>
      </w:pPr>
    </w:p>
    <w:p w14:paraId="47FC1368">
      <w:pPr>
        <w:pStyle w:val="10"/>
        <w:ind w:firstLine="709"/>
        <w:jc w:val="both"/>
        <w:rPr>
          <w:sz w:val="28"/>
          <w:szCs w:val="28"/>
        </w:rPr>
      </w:pPr>
    </w:p>
    <w:p w14:paraId="06226EA8">
      <w:pPr>
        <w:pStyle w:val="10"/>
        <w:ind w:firstLine="709"/>
        <w:jc w:val="both"/>
        <w:rPr>
          <w:sz w:val="28"/>
          <w:szCs w:val="28"/>
        </w:rPr>
      </w:pPr>
    </w:p>
    <w:p w14:paraId="259BECF0">
      <w:pPr>
        <w:pStyle w:val="10"/>
        <w:ind w:firstLine="709"/>
        <w:jc w:val="both"/>
        <w:rPr>
          <w:sz w:val="28"/>
          <w:szCs w:val="28"/>
        </w:rPr>
      </w:pPr>
    </w:p>
    <w:p w14:paraId="054FC3BD">
      <w:pPr>
        <w:pStyle w:val="10"/>
        <w:ind w:firstLine="709"/>
        <w:jc w:val="both"/>
        <w:rPr>
          <w:sz w:val="28"/>
          <w:szCs w:val="28"/>
        </w:rPr>
      </w:pPr>
    </w:p>
    <w:p w14:paraId="1E547EFA">
      <w:pPr>
        <w:pStyle w:val="10"/>
        <w:ind w:firstLine="709"/>
        <w:jc w:val="both"/>
        <w:rPr>
          <w:sz w:val="28"/>
          <w:szCs w:val="28"/>
        </w:rPr>
      </w:pPr>
    </w:p>
    <w:p w14:paraId="03EC08AE">
      <w:pPr>
        <w:pStyle w:val="10"/>
        <w:ind w:firstLine="709"/>
        <w:jc w:val="both"/>
        <w:rPr>
          <w:sz w:val="28"/>
          <w:szCs w:val="28"/>
        </w:rPr>
      </w:pPr>
    </w:p>
    <w:p w14:paraId="7F289F1C">
      <w:pPr>
        <w:pStyle w:val="10"/>
        <w:ind w:firstLine="709"/>
        <w:jc w:val="both"/>
        <w:rPr>
          <w:sz w:val="28"/>
          <w:szCs w:val="28"/>
        </w:rPr>
      </w:pPr>
    </w:p>
    <w:p w14:paraId="37D0C647">
      <w:pPr>
        <w:pStyle w:val="10"/>
        <w:ind w:firstLine="709"/>
        <w:jc w:val="both"/>
        <w:rPr>
          <w:sz w:val="28"/>
          <w:szCs w:val="28"/>
        </w:rPr>
      </w:pPr>
    </w:p>
    <w:p w14:paraId="40435E7E">
      <w:pPr>
        <w:pStyle w:val="10"/>
        <w:ind w:firstLine="709"/>
        <w:jc w:val="both"/>
        <w:rPr>
          <w:sz w:val="28"/>
          <w:szCs w:val="28"/>
        </w:rPr>
      </w:pPr>
    </w:p>
    <w:p w14:paraId="77A392E1">
      <w:pPr>
        <w:pStyle w:val="10"/>
        <w:jc w:val="both"/>
        <w:rPr>
          <w:sz w:val="28"/>
          <w:szCs w:val="28"/>
        </w:rPr>
      </w:pPr>
      <w:bookmarkStart w:id="4" w:name="_GoBack"/>
      <w:bookmarkEnd w:id="4"/>
    </w:p>
    <w:p w14:paraId="71D6DF9D">
      <w:pPr>
        <w:pStyle w:val="10"/>
        <w:ind w:firstLine="709"/>
        <w:jc w:val="both"/>
        <w:rPr>
          <w:sz w:val="28"/>
          <w:szCs w:val="28"/>
        </w:rPr>
      </w:pPr>
    </w:p>
    <w:p w14:paraId="54F529C9">
      <w:pPr>
        <w:pStyle w:val="10"/>
        <w:ind w:firstLine="709"/>
        <w:jc w:val="both"/>
        <w:rPr>
          <w:sz w:val="28"/>
          <w:szCs w:val="28"/>
        </w:rPr>
      </w:pPr>
    </w:p>
    <w:p w14:paraId="4C7635CB">
      <w:pPr>
        <w:pBdr>
          <w:top w:val="none" w:color="000000" w:sz="0" w:space="1"/>
        </w:pBdr>
        <w:spacing w:line="360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14:paraId="7019CB13">
      <w:pPr>
        <w:pBdr>
          <w:top w:val="none" w:color="000000" w:sz="0" w:space="1"/>
        </w:pBdr>
        <w:spacing w:line="360" w:lineRule="auto"/>
        <w:ind w:firstLine="851"/>
        <w:jc w:val="both"/>
        <w:rPr>
          <w:sz w:val="28"/>
          <w:szCs w:val="28"/>
        </w:rPr>
      </w:pPr>
    </w:p>
    <w:p w14:paraId="2904E38F">
      <w:pPr>
        <w:pBdr>
          <w:top w:val="none" w:color="000000" w:sz="0" w:space="1"/>
        </w:pBd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 ДЕТСКОГО ЛАГЕРЯ на 2025 год</w:t>
      </w:r>
    </w:p>
    <w:p w14:paraId="3575AD86">
      <w:pPr>
        <w:pBdr>
          <w:top w:val="none" w:color="000000" w:sz="0" w:space="1"/>
        </w:pBd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 ДО «ДШИ «Гармония»</w:t>
      </w:r>
    </w:p>
    <w:p w14:paraId="68530E76">
      <w:pPr>
        <w:pBdr>
          <w:top w:val="none" w:color="000000" w:sz="0" w:space="1"/>
        </w:pBdr>
        <w:spacing w:line="360" w:lineRule="auto"/>
        <w:ind w:firstLine="851"/>
        <w:jc w:val="center"/>
        <w:rPr>
          <w:b/>
          <w:sz w:val="28"/>
          <w:szCs w:val="28"/>
        </w:rPr>
      </w:pPr>
    </w:p>
    <w:p w14:paraId="7BA21DC3">
      <w:pPr>
        <w:pBdr>
          <w:top w:val="none" w:color="000000" w:sz="0" w:space="1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EB4E03E">
      <w:pPr>
        <w:pBdr>
          <w:top w:val="none" w:color="000000" w:sz="0" w:space="1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91ED76E">
      <w:pPr>
        <w:pBdr>
          <w:top w:val="none" w:color="000000" w:sz="0" w:space="1"/>
        </w:pBdr>
        <w:spacing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Год посвящен - </w:t>
      </w:r>
      <w:r>
        <w:rPr>
          <w:rStyle w:val="5"/>
          <w:b w:val="0"/>
          <w:sz w:val="28"/>
          <w:szCs w:val="28"/>
          <w:shd w:val="clear" w:color="auto" w:fill="FFFFFF"/>
        </w:rPr>
        <w:t>Защитникам Отечества и 80-летия Победы в Великой Отечественной войне 1941–1945 годов</w:t>
      </w:r>
      <w:r>
        <w:rPr>
          <w:b/>
          <w:sz w:val="28"/>
          <w:szCs w:val="28"/>
          <w:shd w:val="clear" w:color="auto" w:fill="FFFFFF"/>
        </w:rPr>
        <w:t>.  </w:t>
      </w:r>
    </w:p>
    <w:tbl>
      <w:tblPr>
        <w:tblStyle w:val="4"/>
        <w:tblW w:w="10318" w:type="dxa"/>
        <w:tblInd w:w="-5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757"/>
        <w:gridCol w:w="3617"/>
        <w:gridCol w:w="1418"/>
        <w:gridCol w:w="1700"/>
        <w:gridCol w:w="1417"/>
        <w:gridCol w:w="1409"/>
      </w:tblGrid>
      <w:tr w14:paraId="6F5BBFBC">
        <w:trPr>
          <w:trHeight w:val="310" w:hRule="atLeast"/>
        </w:trPr>
        <w:tc>
          <w:tcPr>
            <w:tcW w:w="7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F729BD0">
            <w:pPr>
              <w:pStyle w:val="19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94D70AB">
            <w:pPr>
              <w:pStyle w:val="19"/>
              <w:spacing w:before="0" w:after="0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EC4F9E2">
            <w:pPr>
              <w:pStyle w:val="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D8BC92B">
            <w:pPr>
              <w:pStyle w:val="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14:paraId="4FE7DA52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75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03AE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79B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747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0F9F8D5">
            <w:pPr>
              <w:pStyle w:val="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Всероссийский/</w:t>
            </w:r>
          </w:p>
          <w:p w14:paraId="2B22ED56">
            <w:pPr>
              <w:pStyle w:val="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D754295">
            <w:pPr>
              <w:pStyle w:val="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C651EC">
            <w:pPr>
              <w:pStyle w:val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14:paraId="336D2C5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10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A04B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2.1. Модуль «Будущее России»</w:t>
            </w:r>
          </w:p>
        </w:tc>
      </w:tr>
      <w:tr w14:paraId="01AAFF96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503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2AEB6CE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819C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7F9E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24FA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4DE5E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C689582">
            <w:pPr>
              <w:spacing w:after="0" w:line="240" w:lineRule="auto"/>
              <w:jc w:val="center"/>
            </w:pPr>
          </w:p>
        </w:tc>
      </w:tr>
      <w:tr w14:paraId="30EE61A8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59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8DB04F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9F4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- День России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DADD7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B8F9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69B2B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D4B97B7">
            <w:pPr>
              <w:spacing w:after="0" w:line="240" w:lineRule="auto"/>
              <w:jc w:val="center"/>
            </w:pPr>
          </w:p>
        </w:tc>
      </w:tr>
      <w:tr w14:paraId="3BC98C1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43AFD83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E6DC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- День памяти и скорби.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123D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987A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2046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ACC913D">
            <w:pPr>
              <w:spacing w:after="0" w:line="240" w:lineRule="auto"/>
              <w:jc w:val="center"/>
            </w:pPr>
          </w:p>
        </w:tc>
      </w:tr>
      <w:tr w14:paraId="317EDB34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97A4D56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95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рисунков« А мы с тобой войны не знали»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742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554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7947D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272BCF6">
            <w:pPr>
              <w:spacing w:after="0" w:line="240" w:lineRule="auto"/>
              <w:jc w:val="center"/>
            </w:pPr>
          </w:p>
        </w:tc>
      </w:tr>
      <w:tr w14:paraId="5C3E88BF"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7502025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0606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«Я – гражданин России»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1B1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D93A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A516A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6DA1415">
            <w:pPr>
              <w:spacing w:after="0" w:line="240" w:lineRule="auto"/>
              <w:jc w:val="center"/>
            </w:pPr>
          </w:p>
        </w:tc>
      </w:tr>
      <w:tr w14:paraId="0E493C3A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466A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Модуль «Ключевые мероприятия детского лагеря»</w:t>
            </w:r>
          </w:p>
        </w:tc>
      </w:tr>
      <w:tr w14:paraId="02D178CE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94D959E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86C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93A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1BC5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1330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6A28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409FD4D0">
            <w:pPr>
              <w:spacing w:after="0" w:line="240" w:lineRule="auto"/>
              <w:jc w:val="center"/>
            </w:pPr>
          </w:p>
        </w:tc>
      </w:tr>
      <w:tr w14:paraId="42060150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FE1B541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CB1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EF49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7DEF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1659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996F00C">
            <w:pPr>
              <w:spacing w:after="0" w:line="240" w:lineRule="auto"/>
              <w:jc w:val="center"/>
            </w:pPr>
          </w:p>
        </w:tc>
      </w:tr>
      <w:tr w14:paraId="1F530B46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D067E8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4CF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 спортивные</w:t>
            </w:r>
          </w:p>
          <w:p w14:paraId="3DB1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конкурсы и конкурсно-игровые программы, спортивные праздники, творческие мастерские, интерактивные программы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DDF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D84C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2A14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DEEB9FF">
            <w:pPr>
              <w:spacing w:after="0" w:line="240" w:lineRule="auto"/>
              <w:jc w:val="center"/>
            </w:pPr>
          </w:p>
        </w:tc>
      </w:tr>
      <w:tr w14:paraId="039D9AA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6FC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Модуль «Отрядная работа»</w:t>
            </w:r>
          </w:p>
        </w:tc>
      </w:tr>
      <w:tr w14:paraId="1DC58632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DB421FB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82BB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7ACB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192E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6B55B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5DF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41B61D02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299185D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F049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общелагерных мероприятиях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6168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49C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1D43C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E97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0C7553AA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B30CD8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6ACE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сплочение через игры, тренинги на сплочение и командобразование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9A5E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276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659F07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453E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244F82BF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7CCAF95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441A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B1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49A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46BE0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C78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15401404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A4D2285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7745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8D9D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4CF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657A0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BEDE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613BD2E2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47A3130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B0F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огоньков: огонек знакомства, огонек по итогам дня, огонек прощания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D848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65FE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0469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C679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14:paraId="404F9D93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88A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Модуль «Коллективно-творческое дело (КТД)»</w:t>
            </w:r>
          </w:p>
        </w:tc>
      </w:tr>
      <w:tr w14:paraId="6670898D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0627038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3AA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ткрытие 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лагерно смены 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D734C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607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6B9CB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AC2C7F6">
            <w:pPr>
              <w:spacing w:after="0" w:line="240" w:lineRule="auto"/>
              <w:jc w:val="center"/>
            </w:pPr>
          </w:p>
        </w:tc>
      </w:tr>
      <w:tr w14:paraId="08098FBC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9399B2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173CCDD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«Добро пожаловать в лагерь 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vAlign w:val="top"/>
          </w:tcPr>
          <w:p w14:paraId="3CE21E32">
            <w:pPr>
              <w:pStyle w:val="11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45F0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35452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27060BC">
            <w:pPr>
              <w:spacing w:after="0" w:line="240" w:lineRule="auto"/>
              <w:jc w:val="center"/>
            </w:pPr>
          </w:p>
        </w:tc>
      </w:tr>
      <w:tr w14:paraId="4343A580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F70AAA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14DA9C4">
            <w:pPr>
              <w:bidi w:val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Театральный бум «Пеппи Длинный чулок»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vAlign w:val="top"/>
          </w:tcPr>
          <w:p w14:paraId="06D438C8">
            <w:pPr>
              <w:pStyle w:val="11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AADB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48E47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7A78A7F6">
            <w:pPr>
              <w:spacing w:after="0" w:line="240" w:lineRule="auto"/>
              <w:jc w:val="center"/>
            </w:pPr>
          </w:p>
        </w:tc>
      </w:tr>
      <w:tr w14:paraId="5A577D9F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987314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C306742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«Знакомьтесь,  это – мы!»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vAlign w:val="top"/>
          </w:tcPr>
          <w:p w14:paraId="1B6A855B">
            <w:pPr>
              <w:pStyle w:val="11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E68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6D13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5B08B2C">
            <w:pPr>
              <w:spacing w:after="0" w:line="240" w:lineRule="auto"/>
              <w:jc w:val="center"/>
            </w:pPr>
          </w:p>
        </w:tc>
      </w:tr>
      <w:tr w14:paraId="4063EB0F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6DB0163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FD97E8D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Литературно-игровой час «День русского языка и Пушкинской поэзии…»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vAlign w:val="top"/>
          </w:tcPr>
          <w:p w14:paraId="2C75E380">
            <w:pPr>
              <w:pStyle w:val="11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092A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48DB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75D2179">
            <w:pPr>
              <w:spacing w:after="0" w:line="240" w:lineRule="auto"/>
              <w:jc w:val="center"/>
            </w:pPr>
          </w:p>
        </w:tc>
      </w:tr>
      <w:tr w14:paraId="0B1334F7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24F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Модуль «Самоуправление»</w:t>
            </w:r>
          </w:p>
        </w:tc>
      </w:tr>
      <w:tr w14:paraId="7923BD91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10F7F53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E4E1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отряда (командир отряда, физорганизатор, культорганизатор, корреспондент и др.)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179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ABC8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B8DD4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25D3C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B37FC8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C80B2F2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0F3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12D0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361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668E0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DC4F055">
            <w:pPr>
              <w:spacing w:after="0" w:line="240" w:lineRule="auto"/>
              <w:jc w:val="center"/>
            </w:pPr>
          </w:p>
        </w:tc>
      </w:tr>
      <w:tr w14:paraId="46A792B2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9948B6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0E8F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отряда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9849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647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CE98B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2388542">
            <w:pPr>
              <w:spacing w:after="0" w:line="240" w:lineRule="auto"/>
              <w:jc w:val="center"/>
            </w:pPr>
          </w:p>
        </w:tc>
      </w:tr>
      <w:tr w14:paraId="7A645145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78CB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Модуль «Детские объединения»</w:t>
            </w:r>
          </w:p>
        </w:tc>
      </w:tr>
      <w:tr w14:paraId="1F3F229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B2870C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4596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мастер классов: хореография, ДПТ, театральное искусство, цирковое исполнительство и.т.п.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A03A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3E6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18AC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767C8D8">
            <w:pPr>
              <w:spacing w:after="0" w:line="240" w:lineRule="auto"/>
              <w:jc w:val="center"/>
            </w:pPr>
          </w:p>
        </w:tc>
      </w:tr>
      <w:tr w14:paraId="0E39710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CCBA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 Модуль «Здоровый образ жизни»</w:t>
            </w:r>
          </w:p>
        </w:tc>
      </w:tr>
      <w:tr w14:paraId="58F4030C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563427D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758F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7A7C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16B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19AA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56CDB9B">
            <w:pPr>
              <w:spacing w:after="0" w:line="240" w:lineRule="auto"/>
              <w:jc w:val="center"/>
            </w:pPr>
          </w:p>
        </w:tc>
      </w:tr>
      <w:tr w14:paraId="0F2F4EB4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F51BBFF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D41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8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044D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6EEE5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84DC996">
            <w:pPr>
              <w:spacing w:after="0" w:line="240" w:lineRule="auto"/>
              <w:jc w:val="center"/>
            </w:pPr>
          </w:p>
        </w:tc>
      </w:tr>
      <w:tr w14:paraId="19F4685B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795D330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75ED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4F7F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973B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8C1EB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11D7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4579EC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092D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</w:tr>
      <w:tr w14:paraId="0B5B03A6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8325E92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hint="default" w:cs="Times New Roman"/>
                <w:lang w:val="ru-RU"/>
              </w:rPr>
              <w:t>27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C575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B70B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7A4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53DE9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9C0E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638444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81B52DD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ru-RU"/>
              </w:rPr>
              <w:t>8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898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выставок, отрядных дел и т.п.)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F27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EDD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48B1E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6E8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CE8A1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989205A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hint="default" w:cs="Times New Roman"/>
                <w:lang w:val="ru-RU"/>
              </w:rPr>
              <w:t>29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F8A0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3C4D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E518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7350B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8C2C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FE4287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50A2AA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0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FE6A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C7B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7D0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top"/>
          </w:tcPr>
          <w:p w14:paraId="7FD3D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D75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F177A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75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 Модуль «Профилактика и безопасность»</w:t>
            </w:r>
          </w:p>
        </w:tc>
      </w:tr>
      <w:tr w14:paraId="0833EE18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6155BB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1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468A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безопасности, правила поведения на воде.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9B19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AAF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43837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EA0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96321E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FCFFB1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2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712A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направленные на обеспечение безопасной среды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E78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7ED9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C6F8F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75FA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A384CF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3ED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 Модуль «Работа с родителями»</w:t>
            </w:r>
          </w:p>
        </w:tc>
      </w:tr>
      <w:tr w14:paraId="74A94570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8C52A12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3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2F54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BB1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A87B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48BCF6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9BD574F">
            <w:pPr>
              <w:spacing w:after="0" w:line="240" w:lineRule="auto"/>
              <w:jc w:val="center"/>
            </w:pPr>
          </w:p>
        </w:tc>
      </w:tr>
      <w:tr w14:paraId="25B2F7C1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C596BB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4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3930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воспитателей и родителей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595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B92A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7281D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287619E">
            <w:pPr>
              <w:spacing w:after="0" w:line="240" w:lineRule="auto"/>
              <w:jc w:val="center"/>
            </w:pPr>
          </w:p>
        </w:tc>
      </w:tr>
      <w:tr w14:paraId="572B7A2E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103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E3D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 Модуль «Цифровая среда воспитания»</w:t>
            </w:r>
          </w:p>
        </w:tc>
      </w:tr>
      <w:tr w14:paraId="12E4F044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91C444C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5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E2A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 и экстремизма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38A80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516F9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6D130C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0333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5E5EE9">
        <w:tblPrEx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9072EF7">
            <w:pPr>
              <w:pStyle w:val="20"/>
              <w:numPr>
                <w:ilvl w:val="0"/>
                <w:numId w:val="6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default" w:cs="Times New Roman"/>
                <w:lang w:val="ru-RU"/>
              </w:rPr>
              <w:t>6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23EFF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лагеря в официальных группах и в социальных сетях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EE20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193D5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 w14:paraId="081073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56AB2DCE">
            <w:pPr>
              <w:spacing w:after="0" w:line="240" w:lineRule="auto"/>
              <w:jc w:val="center"/>
            </w:pPr>
          </w:p>
        </w:tc>
      </w:tr>
    </w:tbl>
    <w:p w14:paraId="561A970A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01ED1504">
      <w:pPr>
        <w:pBdr>
          <w:top w:val="none" w:color="000000" w:sz="0" w:space="1"/>
        </w:pBdr>
        <w:spacing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</w:p>
    <w:p w14:paraId="6E72239B">
      <w:pPr>
        <w:pBdr>
          <w:top w:val="none" w:color="000000" w:sz="0" w:space="1"/>
        </w:pBdr>
        <w:spacing w:line="360" w:lineRule="auto"/>
        <w:ind w:firstLine="851"/>
        <w:jc w:val="both"/>
        <w:rPr>
          <w:sz w:val="28"/>
          <w:szCs w:val="28"/>
        </w:rPr>
      </w:pPr>
    </w:p>
    <w:p w14:paraId="0B28D580">
      <w:pPr>
        <w:pBdr>
          <w:top w:val="none" w:color="000000" w:sz="0" w:space="1"/>
        </w:pBdr>
        <w:spacing w:line="360" w:lineRule="auto"/>
        <w:jc w:val="both"/>
        <w:rPr>
          <w:sz w:val="28"/>
          <w:szCs w:val="28"/>
        </w:rPr>
      </w:pPr>
    </w:p>
    <w:p w14:paraId="5AAC4E7A"/>
    <w:p w14:paraId="42F186D9">
      <w:pPr>
        <w:pStyle w:val="10"/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850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Droid Sans Fallback">
    <w:altName w:val="Helsinki Metronome Std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№Е">
    <w:altName w:val="Helsinki Metronome Std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67BA0"/>
    <w:multiLevelType w:val="multilevel"/>
    <w:tmpl w:val="21167B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31B6AC6"/>
    <w:multiLevelType w:val="multilevel"/>
    <w:tmpl w:val="231B6A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DAC5705"/>
    <w:multiLevelType w:val="multilevel"/>
    <w:tmpl w:val="2DAC57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2DC81DF4"/>
    <w:multiLevelType w:val="multilevel"/>
    <w:tmpl w:val="2DC81DF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50" w:hanging="450"/>
      </w:pPr>
    </w:lvl>
    <w:lvl w:ilvl="1" w:tentative="0">
      <w:start w:val="3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4">
    <w:nsid w:val="65A11583"/>
    <w:multiLevelType w:val="multilevel"/>
    <w:tmpl w:val="65A115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67684B83"/>
    <w:multiLevelType w:val="multilevel"/>
    <w:tmpl w:val="67684B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8F"/>
    <w:rsid w:val="00023E8F"/>
    <w:rsid w:val="00031010"/>
    <w:rsid w:val="00177277"/>
    <w:rsid w:val="001910D3"/>
    <w:rsid w:val="001C0DCE"/>
    <w:rsid w:val="001F54E8"/>
    <w:rsid w:val="00295ED1"/>
    <w:rsid w:val="002B1B3D"/>
    <w:rsid w:val="00317B46"/>
    <w:rsid w:val="00395350"/>
    <w:rsid w:val="003D6257"/>
    <w:rsid w:val="00554A67"/>
    <w:rsid w:val="006F3152"/>
    <w:rsid w:val="009628F5"/>
    <w:rsid w:val="00BF1527"/>
    <w:rsid w:val="00E14DF3"/>
    <w:rsid w:val="00F416F7"/>
    <w:rsid w:val="123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shd w:val="clear" w:color="auto" w:fill="FFFFFF"/>
      <w:suppressAutoHyphens/>
      <w:spacing w:before="280" w:after="280"/>
      <w:outlineLvl w:val="0"/>
    </w:pPr>
    <w:rPr>
      <w:b/>
      <w:bCs/>
      <w:sz w:val="48"/>
      <w:szCs w:val="48"/>
      <w:lang w:bidi="hi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Title"/>
    <w:basedOn w:val="1"/>
    <w:link w:val="9"/>
    <w:qFormat/>
    <w:uiPriority w:val="0"/>
    <w:pPr>
      <w:jc w:val="center"/>
    </w:pPr>
    <w:rPr>
      <w:b/>
      <w:bCs/>
      <w:sz w:val="32"/>
      <w:szCs w:val="24"/>
    </w:rPr>
  </w:style>
  <w:style w:type="paragraph" w:styleId="7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Название Знак"/>
    <w:basedOn w:val="3"/>
    <w:link w:val="6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Заголовок 1 Знак"/>
    <w:basedOn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13">
    <w:name w:val="Заголовок 1 Знак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14">
    <w:name w:val="List Paragraph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5">
    <w:name w:val="p2"/>
    <w:basedOn w:val="1"/>
    <w:qFormat/>
    <w:uiPriority w:val="0"/>
    <w:pPr>
      <w:suppressAutoHyphens/>
      <w:spacing w:beforeAutospacing="1" w:after="200" w:afterAutospacing="1"/>
    </w:pPr>
    <w:rPr>
      <w:sz w:val="24"/>
      <w:szCs w:val="24"/>
    </w:rPr>
  </w:style>
  <w:style w:type="character" w:customStyle="1" w:styleId="16">
    <w:name w:val="Основной текст с отступом Знак"/>
    <w:basedOn w:val="3"/>
    <w:link w:val="17"/>
    <w:qFormat/>
    <w:uiPriority w:val="0"/>
    <w:rPr>
      <w:rFonts w:ascii="Times New Roman" w:hAnsi="Times New Roman" w:eastAsia="Droid Sans Fallback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7">
    <w:name w:val="Body Text;Indented"/>
    <w:basedOn w:val="1"/>
    <w:link w:val="16"/>
    <w:qFormat/>
    <w:uiPriority w:val="0"/>
    <w:pPr>
      <w:shd w:val="clear" w:color="auto" w:fill="FFFFFF"/>
      <w:suppressAutoHyphens/>
      <w:spacing w:after="120"/>
      <w:ind w:left="283"/>
    </w:pPr>
    <w:rPr>
      <w:rFonts w:eastAsia="Droid Sans Fallback" w:cs="Droid Sans Devanagari"/>
      <w:sz w:val="24"/>
      <w:szCs w:val="24"/>
      <w:lang w:eastAsia="zh-CN" w:bidi="hi-IN"/>
    </w:rPr>
  </w:style>
  <w:style w:type="paragraph" w:customStyle="1" w:styleId="18">
    <w:name w:val="ParaAttribute16"/>
    <w:qFormat/>
    <w:uiPriority w:val="0"/>
    <w:pPr>
      <w:shd w:val="clear" w:color="auto" w:fill="FFFFFF"/>
      <w:suppressAutoHyphens/>
      <w:spacing w:after="0" w:line="240" w:lineRule="auto"/>
      <w:ind w:left="1080"/>
      <w:jc w:val="both"/>
    </w:pPr>
    <w:rPr>
      <w:rFonts w:ascii="Times New Roman" w:hAnsi="Times New Roman" w:eastAsia="№Е" w:cs="Times New Roman"/>
      <w:sz w:val="24"/>
      <w:szCs w:val="20"/>
      <w:lang w:val="ru-RU" w:eastAsia="zh-CN" w:bidi="ar-SA"/>
    </w:rPr>
  </w:style>
  <w:style w:type="paragraph" w:customStyle="1" w:styleId="19">
    <w:name w:val="Обычный (веб)1"/>
    <w:basedOn w:val="1"/>
    <w:qFormat/>
    <w:uiPriority w:val="0"/>
    <w:pPr>
      <w:shd w:val="clear" w:color="auto" w:fill="FFFFFF"/>
      <w:suppressAutoHyphens/>
      <w:spacing w:before="280" w:after="280"/>
    </w:pPr>
    <w:rPr>
      <w:sz w:val="24"/>
      <w:szCs w:val="24"/>
      <w:lang w:bidi="hi-IN"/>
    </w:rPr>
  </w:style>
  <w:style w:type="paragraph" w:customStyle="1" w:styleId="20">
    <w:name w:val="Содержимое таблицы"/>
    <w:basedOn w:val="1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Droid Sans Fallback" w:cs="Droid Sans Devanagari"/>
      <w:sz w:val="24"/>
      <w:szCs w:val="24"/>
      <w:lang w:eastAsia="zh-CN" w:bidi="hi-IN"/>
    </w:rPr>
  </w:style>
  <w:style w:type="paragraph" w:customStyle="1" w:styleId="21">
    <w:name w:val="c0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3801</Words>
  <Characters>21669</Characters>
  <Lines>180</Lines>
  <Paragraphs>50</Paragraphs>
  <TotalTime>13</TotalTime>
  <ScaleCrop>false</ScaleCrop>
  <LinksUpToDate>false</LinksUpToDate>
  <CharactersWithSpaces>25420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2025-04-23T18:24:00Z</dcterms:created>
  <dc:creator>Учетная запись Майкрософт</dc:creator>
  <cp:lastModifiedBy>ДШИ Гармония</cp:lastModifiedBy>
  <dcterms:modified xsi:type="dcterms:W3CDTF">2025-05-26T05:38:31Z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CC6907F7188E44619C09D25B9045D2D0_12</vt:lpwstr>
  </property>
</Properties>
</file>